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63" w:rsidRDefault="0043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«Рязанский государственный университет имени С.А. Есенина»</w:t>
      </w:r>
    </w:p>
    <w:p w:rsidR="00513730" w:rsidRPr="00513730" w:rsidRDefault="00513730" w:rsidP="00513730">
      <w:pPr>
        <w:jc w:val="center"/>
        <w:rPr>
          <w:rFonts w:ascii="Times New Roman" w:hAnsi="Times New Roman"/>
          <w:sz w:val="28"/>
          <w:szCs w:val="28"/>
        </w:rPr>
      </w:pPr>
      <w:r w:rsidRPr="00513730">
        <w:rPr>
          <w:rFonts w:ascii="Times New Roman" w:hAnsi="Times New Roman"/>
          <w:sz w:val="28"/>
          <w:szCs w:val="28"/>
        </w:rPr>
        <w:t>(РГУ имени С.А. Есенина)</w:t>
      </w:r>
    </w:p>
    <w:p w:rsidR="00161563" w:rsidRDefault="00161563" w:rsidP="005137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563" w:rsidRDefault="00161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563" w:rsidRDefault="00161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563" w:rsidRDefault="00430F92">
      <w:pPr>
        <w:pStyle w:val="Standard"/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p w:rsidR="00161563" w:rsidRDefault="00161563">
      <w:pPr>
        <w:pStyle w:val="Standard"/>
        <w:jc w:val="right"/>
        <w:rPr>
          <w:bCs/>
          <w:szCs w:val="28"/>
        </w:rPr>
      </w:pPr>
    </w:p>
    <w:p w:rsidR="00161563" w:rsidRDefault="00430F92">
      <w:pPr>
        <w:pStyle w:val="Standard"/>
        <w:jc w:val="right"/>
        <w:rPr>
          <w:szCs w:val="28"/>
        </w:rPr>
      </w:pPr>
      <w:r>
        <w:rPr>
          <w:bCs/>
          <w:szCs w:val="28"/>
        </w:rPr>
        <w:t>УТВЕРЖДАЮ</w:t>
      </w:r>
    </w:p>
    <w:p w:rsidR="00161563" w:rsidRDefault="00161563">
      <w:pPr>
        <w:pStyle w:val="Iauiue"/>
        <w:jc w:val="right"/>
        <w:rPr>
          <w:sz w:val="28"/>
          <w:szCs w:val="28"/>
          <w:lang w:val="ru-RU"/>
        </w:rPr>
      </w:pPr>
    </w:p>
    <w:p w:rsidR="00C948F7" w:rsidRDefault="00C948F7" w:rsidP="00C94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C948F7" w:rsidRDefault="00C948F7" w:rsidP="00C94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ректора  </w:t>
      </w:r>
    </w:p>
    <w:p w:rsidR="00C948F7" w:rsidRDefault="00C948F7" w:rsidP="00C948F7">
      <w:pPr>
        <w:tabs>
          <w:tab w:val="left" w:pos="2835"/>
        </w:tabs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РГУ имени С.А. Есенина                                                                                                                                                                          _______________С.В. Жеглов </w:t>
      </w:r>
    </w:p>
    <w:p w:rsidR="00161563" w:rsidRDefault="00C948F7" w:rsidP="00A85BEC">
      <w:pPr>
        <w:pStyle w:val="af6"/>
        <w:spacing w:after="0" w:line="240" w:lineRule="auto"/>
        <w:ind w:right="-1" w:firstLine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F92">
        <w:rPr>
          <w:rFonts w:ascii="Times New Roman" w:hAnsi="Times New Roman"/>
          <w:sz w:val="28"/>
          <w:szCs w:val="28"/>
        </w:rPr>
        <w:t>(протокол от «___» _____________ 2022 г. № ___</w:t>
      </w:r>
      <w:proofErr w:type="gramEnd"/>
    </w:p>
    <w:p w:rsidR="00161563" w:rsidRDefault="00430F92">
      <w:pPr>
        <w:pStyle w:val="af6"/>
        <w:spacing w:after="0" w:line="240" w:lineRule="auto"/>
        <w:ind w:right="-1" w:firstLine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РГУ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Есенина)</w:t>
      </w:r>
    </w:p>
    <w:p w:rsidR="00161563" w:rsidRDefault="00161563">
      <w:pPr>
        <w:jc w:val="right"/>
        <w:rPr>
          <w:color w:val="000000"/>
          <w:sz w:val="28"/>
          <w:szCs w:val="28"/>
        </w:rPr>
      </w:pPr>
    </w:p>
    <w:p w:rsidR="00161563" w:rsidRDefault="00161563">
      <w:pPr>
        <w:pStyle w:val="Iauiue"/>
        <w:jc w:val="center"/>
        <w:rPr>
          <w:sz w:val="28"/>
          <w:szCs w:val="28"/>
          <w:lang w:val="ru-RU"/>
        </w:rPr>
      </w:pPr>
    </w:p>
    <w:p w:rsidR="00161563" w:rsidRDefault="00161563">
      <w:pPr>
        <w:pStyle w:val="Standard"/>
        <w:tabs>
          <w:tab w:val="left" w:pos="0"/>
        </w:tabs>
        <w:jc w:val="right"/>
        <w:rPr>
          <w:szCs w:val="28"/>
        </w:rPr>
      </w:pPr>
    </w:p>
    <w:p w:rsidR="00161563" w:rsidRDefault="00161563">
      <w:pPr>
        <w:pStyle w:val="Standard"/>
        <w:tabs>
          <w:tab w:val="left" w:pos="0"/>
        </w:tabs>
        <w:jc w:val="right"/>
        <w:rPr>
          <w:szCs w:val="28"/>
        </w:rPr>
      </w:pPr>
    </w:p>
    <w:p w:rsidR="00161563" w:rsidRDefault="00161563">
      <w:pPr>
        <w:pStyle w:val="Standard"/>
        <w:tabs>
          <w:tab w:val="left" w:pos="0"/>
        </w:tabs>
        <w:jc w:val="right"/>
        <w:rPr>
          <w:szCs w:val="28"/>
        </w:rPr>
      </w:pP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АСТРОНОМИЧЕСКОЙ ОБСЕРВАТОРИИ </w:t>
      </w: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РГУ ИМЕНИ С.А. ЕСЕНИНА</w:t>
      </w:r>
    </w:p>
    <w:p w:rsidR="00161563" w:rsidRDefault="00161563">
      <w:pPr>
        <w:pStyle w:val="Standard"/>
        <w:tabs>
          <w:tab w:val="left" w:pos="0"/>
        </w:tabs>
        <w:jc w:val="center"/>
        <w:rPr>
          <w:szCs w:val="28"/>
        </w:rPr>
      </w:pP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ПО-00-87.04.</w:t>
      </w:r>
    </w:p>
    <w:p w:rsidR="00161563" w:rsidRDefault="00161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563" w:rsidRDefault="00430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Версия 2.0.</w:t>
      </w:r>
    </w:p>
    <w:p w:rsidR="00161563" w:rsidRDefault="00161563">
      <w:pPr>
        <w:pStyle w:val="Standard"/>
        <w:jc w:val="center"/>
        <w:rPr>
          <w:bCs/>
          <w:szCs w:val="28"/>
        </w:rPr>
      </w:pPr>
    </w:p>
    <w:p w:rsidR="00161563" w:rsidRDefault="00161563">
      <w:pPr>
        <w:pStyle w:val="Standard"/>
        <w:jc w:val="center"/>
        <w:rPr>
          <w:szCs w:val="28"/>
          <w:highlight w:val="yellow"/>
        </w:rPr>
      </w:pPr>
    </w:p>
    <w:p w:rsidR="00161563" w:rsidRDefault="00161563">
      <w:pPr>
        <w:pStyle w:val="Standard"/>
        <w:rPr>
          <w:szCs w:val="28"/>
        </w:rPr>
      </w:pPr>
    </w:p>
    <w:p w:rsidR="00A85BEC" w:rsidRDefault="00A85BEC">
      <w:pPr>
        <w:pStyle w:val="Standard"/>
        <w:rPr>
          <w:szCs w:val="28"/>
        </w:rPr>
      </w:pPr>
    </w:p>
    <w:p w:rsidR="00A85BEC" w:rsidRDefault="00A85BEC">
      <w:pPr>
        <w:pStyle w:val="Standard"/>
        <w:rPr>
          <w:szCs w:val="28"/>
        </w:rPr>
      </w:pPr>
    </w:p>
    <w:p w:rsidR="00A85BEC" w:rsidRDefault="00A85BEC">
      <w:pPr>
        <w:pStyle w:val="Standard"/>
        <w:rPr>
          <w:szCs w:val="28"/>
        </w:rPr>
      </w:pPr>
    </w:p>
    <w:p w:rsidR="00161563" w:rsidRDefault="00161563">
      <w:pPr>
        <w:pStyle w:val="Standard"/>
        <w:rPr>
          <w:szCs w:val="28"/>
        </w:rPr>
      </w:pPr>
    </w:p>
    <w:p w:rsidR="00161563" w:rsidRDefault="00161563">
      <w:pPr>
        <w:pStyle w:val="Standard"/>
        <w:rPr>
          <w:szCs w:val="28"/>
        </w:rPr>
      </w:pPr>
    </w:p>
    <w:p w:rsidR="00161563" w:rsidRDefault="00161563">
      <w:pPr>
        <w:pStyle w:val="Standard"/>
        <w:rPr>
          <w:szCs w:val="28"/>
        </w:rPr>
      </w:pPr>
    </w:p>
    <w:p w:rsidR="00161563" w:rsidRDefault="00161563">
      <w:pPr>
        <w:pStyle w:val="Standard"/>
        <w:rPr>
          <w:szCs w:val="28"/>
        </w:rPr>
      </w:pPr>
    </w:p>
    <w:p w:rsidR="00161563" w:rsidRDefault="00161563">
      <w:pPr>
        <w:pStyle w:val="Standard"/>
        <w:jc w:val="center"/>
        <w:rPr>
          <w:szCs w:val="28"/>
        </w:rPr>
      </w:pPr>
    </w:p>
    <w:p w:rsidR="00161563" w:rsidRDefault="00430F92">
      <w:pPr>
        <w:pStyle w:val="Standard"/>
        <w:jc w:val="center"/>
        <w:rPr>
          <w:bCs/>
          <w:szCs w:val="28"/>
        </w:rPr>
      </w:pPr>
      <w:r>
        <w:rPr>
          <w:szCs w:val="28"/>
        </w:rPr>
        <w:t>Рязань, 2022</w:t>
      </w:r>
    </w:p>
    <w:p w:rsidR="00161563" w:rsidRDefault="001615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61563">
          <w:headerReference w:type="default" r:id="rId8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61563" w:rsidRDefault="00161563">
      <w:pPr>
        <w:pStyle w:val="Heading1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302919690"/>
      <w:bookmarkStart w:id="2" w:name="_Toc303695293"/>
      <w:bookmarkStart w:id="3" w:name="_Toc304468556"/>
      <w:bookmarkStart w:id="4" w:name="_Toc351452602"/>
    </w:p>
    <w:p w:rsidR="00161563" w:rsidRDefault="00430F92">
      <w:pPr>
        <w:pStyle w:val="af9"/>
        <w:jc w:val="center"/>
        <w:rPr>
          <w:rFonts w:ascii="Times New Roman" w:hAnsi="Times New Roman"/>
          <w:color w:val="auto"/>
        </w:rPr>
      </w:pPr>
      <w:bookmarkStart w:id="5" w:name="_Toc339957197"/>
      <w:bookmarkStart w:id="6" w:name="_Toc233087385"/>
      <w:bookmarkStart w:id="7" w:name="_Toc284408110"/>
      <w:bookmarkStart w:id="8" w:name="_Toc302919691"/>
      <w:bookmarkEnd w:id="1"/>
      <w:bookmarkEnd w:id="2"/>
      <w:bookmarkEnd w:id="3"/>
      <w:bookmarkEnd w:id="4"/>
      <w:r>
        <w:rPr>
          <w:rFonts w:ascii="Times New Roman" w:hAnsi="Times New Roman"/>
          <w:color w:val="auto"/>
        </w:rPr>
        <w:t>ОГЛАВЛЕНИЕ</w:t>
      </w:r>
    </w:p>
    <w:p w:rsidR="00161563" w:rsidRDefault="00161563">
      <w:pPr>
        <w:tabs>
          <w:tab w:val="left" w:pos="284"/>
        </w:tabs>
        <w:ind w:left="284" w:hanging="284"/>
        <w:rPr>
          <w:sz w:val="28"/>
          <w:szCs w:val="28"/>
        </w:rPr>
      </w:pPr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r w:rsidRPr="00F066F4">
        <w:rPr>
          <w:sz w:val="28"/>
          <w:szCs w:val="28"/>
        </w:rPr>
        <w:fldChar w:fldCharType="begin"/>
      </w:r>
      <w:r w:rsidR="00430F92">
        <w:rPr>
          <w:sz w:val="28"/>
          <w:szCs w:val="28"/>
        </w:rPr>
        <w:instrText xml:space="preserve"> TOC \o "1-3" \h \z \u </w:instrText>
      </w:r>
      <w:r w:rsidRPr="00F066F4">
        <w:rPr>
          <w:sz w:val="28"/>
          <w:szCs w:val="28"/>
        </w:rPr>
        <w:fldChar w:fldCharType="separate"/>
      </w:r>
      <w:hyperlink w:anchor="_Toc119589514" w:tooltip="#_Toc119589514" w:history="1">
        <w:r w:rsidR="00430F92">
          <w:rPr>
            <w:rStyle w:val="af4"/>
            <w:noProof/>
            <w:sz w:val="28"/>
            <w:szCs w:val="28"/>
          </w:rPr>
          <w:t>1.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ОБЛАСТЬ ПРИМЕНЕНИЯ И РАСПРОСТРАНЕНИЯ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_Toc119589514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3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15" w:tooltip="#_Toc119589515" w:history="1">
        <w:r w:rsidR="00430F92">
          <w:rPr>
            <w:rStyle w:val="af4"/>
            <w:noProof/>
            <w:sz w:val="28"/>
            <w:szCs w:val="28"/>
          </w:rPr>
          <w:t>2.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НОРМАТИВНЫЕ ДОКУМЕНТЫ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_Toc119589515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3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16" w:tooltip="#_Toc119589516" w:history="1">
        <w:r w:rsidR="00430F92">
          <w:rPr>
            <w:rStyle w:val="af4"/>
            <w:noProof/>
            <w:sz w:val="28"/>
            <w:szCs w:val="28"/>
          </w:rPr>
          <w:t>3.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ТЕРМИНЫ, ОПРЕДЕЛЕНИЯ, СОКРАЩЕНИЯ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_Toc119589516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3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17" w:tooltip="#_Toc119589517" w:history="1">
        <w:r w:rsidR="00430F92">
          <w:rPr>
            <w:rStyle w:val="af4"/>
            <w:bCs/>
            <w:noProof/>
            <w:sz w:val="28"/>
            <w:szCs w:val="28"/>
          </w:rPr>
          <w:t>4.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bCs/>
            <w:noProof/>
            <w:sz w:val="28"/>
            <w:szCs w:val="28"/>
          </w:rPr>
          <w:t>ОБЩИЕ ПОЛОЖЕНИЯ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_Toc119589517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3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18" w:tooltip="#_Toc119589518" w:history="1">
        <w:r w:rsidR="00430F92">
          <w:rPr>
            <w:rStyle w:val="af4"/>
            <w:noProof/>
            <w:sz w:val="28"/>
            <w:szCs w:val="28"/>
          </w:rPr>
          <w:t>5.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ЦЕЛЬ И ЗАДАЧИ ДЕЯТЕЛЬНОСТИ АСТРОНОМИЧЕСКОЙ ОБСЕРВАТОРИИ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_Toc119589518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3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19" w:tooltip="#_Toc119589519" w:history="1">
        <w:r w:rsidR="00430F92">
          <w:rPr>
            <w:rStyle w:val="af4"/>
            <w:noProof/>
            <w:sz w:val="28"/>
            <w:szCs w:val="28"/>
          </w:rPr>
          <w:t>6.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СТРУКТУРА АСТРОНОМИЧЕСКОЙ ОБСЕРВАТОРИИ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_Toc119589519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4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20" w:tooltip="#_Toc119589520" w:history="1">
        <w:r w:rsidR="00430F92">
          <w:rPr>
            <w:rStyle w:val="af4"/>
            <w:noProof/>
            <w:sz w:val="28"/>
            <w:szCs w:val="28"/>
          </w:rPr>
          <w:t>7.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  <w:lang w:val="en-US"/>
          </w:rPr>
          <w:t xml:space="preserve">УПРАВЛЕНИЕ ДЕЯТЕЛЬНОСТЬЮ </w:t>
        </w:r>
        <w:r w:rsidR="00430F92">
          <w:rPr>
            <w:rStyle w:val="af4"/>
            <w:noProof/>
            <w:sz w:val="28"/>
            <w:szCs w:val="28"/>
          </w:rPr>
          <w:t>АСТРОНОМИЧЕСКОЙ ОБСЕРВАТОРИИ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_Toc119589520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4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21" w:tooltip="#_Toc119589521" w:history="1">
        <w:r w:rsidR="00430F92">
          <w:rPr>
            <w:rStyle w:val="af4"/>
            <w:noProof/>
            <w:sz w:val="28"/>
            <w:szCs w:val="28"/>
          </w:rPr>
          <w:t>8.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ОТВЕТСТВЕННОСТЬ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_Toc119589521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5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22" w:tooltip="#_Toc119589522" w:history="1">
        <w:r w:rsidR="00430F92">
          <w:rPr>
            <w:rStyle w:val="af4"/>
            <w:noProof/>
            <w:sz w:val="28"/>
            <w:szCs w:val="28"/>
          </w:rPr>
          <w:t>9.</w:t>
        </w:r>
        <w:r w:rsidR="00430F92">
          <w:rPr>
            <w:rFonts w:ascii="Calibri" w:eastAsia="Times New Roman" w:hAnsi="Calibri"/>
            <w:noProof/>
            <w:sz w:val="28"/>
            <w:szCs w:val="28"/>
            <w:lang w:eastAsia="ru-RU"/>
          </w:rPr>
          <w:tab/>
        </w:r>
        <w:r w:rsidR="00430F92">
          <w:rPr>
            <w:rStyle w:val="af4"/>
            <w:noProof/>
            <w:sz w:val="28"/>
            <w:szCs w:val="28"/>
          </w:rPr>
          <w:t>ВЗАИМОДЕЙСТВИЕ И СВЯЗИ С ДРУГИМИ СТРУКТУРНЫМИ ПОДРАЗДЕЛЕНИЯМИ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_Toc119589522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5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23" w:tooltip="#_Toc119589523" w:history="1">
        <w:r w:rsidR="00430F92">
          <w:rPr>
            <w:rStyle w:val="af4"/>
            <w:noProof/>
            <w:sz w:val="28"/>
            <w:szCs w:val="28"/>
          </w:rPr>
          <w:t>10. ЗАКЛЮЧИТЕЛЬНЫЕ ПОЛОЖЕНИЯ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_Toc119589523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5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24" w:tooltip="#_Toc119589524" w:history="1">
        <w:r w:rsidR="00430F92">
          <w:rPr>
            <w:rStyle w:val="af4"/>
            <w:noProof/>
            <w:sz w:val="28"/>
            <w:szCs w:val="28"/>
          </w:rPr>
          <w:t>Подготовлено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_Toc119589524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6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pStyle w:val="12"/>
        <w:tabs>
          <w:tab w:val="left" w:pos="284"/>
        </w:tabs>
        <w:ind w:left="284" w:hanging="284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19589525" w:tooltip="#_Toc119589525" w:history="1">
        <w:r w:rsidR="00430F92">
          <w:rPr>
            <w:rStyle w:val="af4"/>
            <w:noProof/>
            <w:sz w:val="28"/>
            <w:szCs w:val="28"/>
          </w:rPr>
          <w:t>Согласовано</w:t>
        </w:r>
        <w:r w:rsidR="00430F92">
          <w:rPr>
            <w:noProof/>
            <w:sz w:val="28"/>
            <w:szCs w:val="28"/>
          </w:rPr>
          <w:tab/>
        </w:r>
        <w:r>
          <w:rPr>
            <w:noProof/>
            <w:sz w:val="28"/>
            <w:szCs w:val="28"/>
          </w:rPr>
          <w:fldChar w:fldCharType="begin"/>
        </w:r>
        <w:r w:rsidR="00430F92">
          <w:rPr>
            <w:noProof/>
            <w:sz w:val="28"/>
            <w:szCs w:val="28"/>
          </w:rPr>
          <w:instrText xml:space="preserve"> PAGEREF _Toc119589525 \h </w:instrText>
        </w:r>
        <w:r>
          <w:rPr>
            <w:noProof/>
            <w:sz w:val="28"/>
            <w:szCs w:val="28"/>
          </w:rPr>
        </w:r>
        <w:r>
          <w:rPr>
            <w:noProof/>
            <w:sz w:val="28"/>
            <w:szCs w:val="28"/>
          </w:rPr>
          <w:fldChar w:fldCharType="separate"/>
        </w:r>
        <w:r w:rsidR="00CE301B">
          <w:rPr>
            <w:noProof/>
            <w:sz w:val="28"/>
            <w:szCs w:val="28"/>
          </w:rPr>
          <w:t>6</w:t>
        </w:r>
        <w:r>
          <w:rPr>
            <w:noProof/>
            <w:sz w:val="28"/>
            <w:szCs w:val="28"/>
          </w:rPr>
          <w:fldChar w:fldCharType="end"/>
        </w:r>
      </w:hyperlink>
    </w:p>
    <w:p w:rsidR="00161563" w:rsidRDefault="00F066F4">
      <w:pPr>
        <w:tabs>
          <w:tab w:val="left" w:pos="284"/>
        </w:tabs>
        <w:ind w:left="284" w:hanging="284"/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161563" w:rsidRDefault="00161563">
      <w:pPr>
        <w:pStyle w:val="Heading10"/>
        <w:spacing w:before="0" w:after="0"/>
        <w:rPr>
          <w:rFonts w:ascii="Times New Roman" w:hAnsi="Times New Roman"/>
          <w:sz w:val="28"/>
          <w:szCs w:val="28"/>
        </w:rPr>
      </w:pPr>
    </w:p>
    <w:p w:rsidR="00161563" w:rsidRDefault="00430F92">
      <w:pPr>
        <w:pStyle w:val="Heading10"/>
        <w:numPr>
          <w:ilvl w:val="0"/>
          <w:numId w:val="8"/>
        </w:numPr>
        <w:tabs>
          <w:tab w:val="clear" w:pos="1429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bookmarkStart w:id="9" w:name="_Toc119589385"/>
      <w:bookmarkStart w:id="10" w:name="_Toc119589514"/>
      <w:r>
        <w:rPr>
          <w:rFonts w:ascii="Times New Roman" w:hAnsi="Times New Roman"/>
          <w:sz w:val="28"/>
          <w:szCs w:val="28"/>
        </w:rPr>
        <w:lastRenderedPageBreak/>
        <w:t>ОБЛАСТЬ ПРИМЕНЕНИЯ И РАСПРОСТРАНЕНИЯ</w:t>
      </w:r>
      <w:bookmarkEnd w:id="5"/>
      <w:bookmarkEnd w:id="9"/>
      <w:bookmarkEnd w:id="10"/>
    </w:p>
    <w:p w:rsidR="00161563" w:rsidRDefault="00430F92">
      <w:pPr>
        <w:pStyle w:val="Defaul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общие требования к организации астрономической обсерватории и определяет порядок выполнения всех видов ее деятельности.</w:t>
      </w:r>
    </w:p>
    <w:p w:rsidR="00161563" w:rsidRDefault="00430F92">
      <w:pPr>
        <w:pStyle w:val="Defaul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положения обязательно для должностных лиц и </w:t>
      </w:r>
      <w:r w:rsidR="00E23EB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астрономической обсерватории Рязанского государ</w:t>
      </w:r>
      <w:r w:rsidR="00E23EBA">
        <w:rPr>
          <w:sz w:val="28"/>
          <w:szCs w:val="28"/>
        </w:rPr>
        <w:t>ственного университета имени С.</w:t>
      </w:r>
      <w:r>
        <w:rPr>
          <w:sz w:val="28"/>
          <w:szCs w:val="28"/>
        </w:rPr>
        <w:t xml:space="preserve">А. Есенина по всем направлениям и видам ее деятельности. </w:t>
      </w:r>
    </w:p>
    <w:p w:rsidR="00161563" w:rsidRDefault="00161563">
      <w:pPr>
        <w:pStyle w:val="Default"/>
        <w:ind w:right="142" w:firstLine="709"/>
        <w:jc w:val="both"/>
        <w:rPr>
          <w:sz w:val="28"/>
          <w:szCs w:val="28"/>
        </w:rPr>
      </w:pPr>
    </w:p>
    <w:p w:rsidR="00161563" w:rsidRDefault="00430F92">
      <w:pPr>
        <w:pStyle w:val="Heading10"/>
        <w:numPr>
          <w:ilvl w:val="0"/>
          <w:numId w:val="9"/>
        </w:numPr>
        <w:tabs>
          <w:tab w:val="clear" w:pos="537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11" w:name="__RefHeading__13_1366621879"/>
      <w:bookmarkStart w:id="12" w:name="__RefHeading__5_689318102"/>
      <w:bookmarkStart w:id="13" w:name="__RefHeading__16_1095150317"/>
      <w:bookmarkStart w:id="14" w:name="__RefHeading__18_1023664337"/>
      <w:bookmarkStart w:id="15" w:name="_Toc119589386"/>
      <w:bookmarkStart w:id="16" w:name="_Toc119589515"/>
      <w:bookmarkEnd w:id="6"/>
      <w:bookmarkEnd w:id="7"/>
      <w:bookmarkEnd w:id="8"/>
      <w:bookmarkEnd w:id="11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>НОРМАТИВНЫЕ ДОКУМЕНТЫ</w:t>
      </w:r>
      <w:bookmarkEnd w:id="15"/>
      <w:bookmarkEnd w:id="16"/>
    </w:p>
    <w:p w:rsidR="00161563" w:rsidRDefault="00430F92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составлено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61563" w:rsidRDefault="00430F92">
      <w:pPr>
        <w:pStyle w:val="Default"/>
        <w:numPr>
          <w:ilvl w:val="0"/>
          <w:numId w:val="15"/>
        </w:numPr>
        <w:tabs>
          <w:tab w:val="left" w:pos="993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27.07.2006 г. № 152-ФЗ «О персональных данных»; </w:t>
      </w:r>
    </w:p>
    <w:p w:rsidR="00161563" w:rsidRDefault="00430F9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161563" w:rsidRDefault="00430F9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Трудовым кодексом Российской Федерации от 30.12.2001 г.  № 197-ФЗ;</w:t>
      </w:r>
    </w:p>
    <w:p w:rsidR="00161563" w:rsidRDefault="00430F9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РГУ имени С.А. Есенина и иными локальными нормативными  актами университета.</w:t>
      </w:r>
    </w:p>
    <w:p w:rsidR="00161563" w:rsidRDefault="001615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63" w:rsidRDefault="00430F92">
      <w:pPr>
        <w:pStyle w:val="Heading10"/>
        <w:numPr>
          <w:ilvl w:val="0"/>
          <w:numId w:val="9"/>
        </w:numPr>
        <w:tabs>
          <w:tab w:val="clear" w:pos="537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17" w:name="_Toc119589516"/>
      <w:r>
        <w:rPr>
          <w:rFonts w:ascii="Times New Roman" w:hAnsi="Times New Roman"/>
          <w:sz w:val="28"/>
          <w:szCs w:val="28"/>
        </w:rPr>
        <w:t>ТЕРМИНЫ, ОПРЕДЕЛЕНИЯ, СОКРАЩЕНИЯ</w:t>
      </w:r>
      <w:bookmarkEnd w:id="17"/>
    </w:p>
    <w:p w:rsidR="00161563" w:rsidRDefault="00430F92">
      <w:pPr>
        <w:pStyle w:val="Defaul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Университет – федеральное государственное бюджетное образовательное учреждение высшего профессионального образования «Рязанский государственный университет имени С. А. Есенина». </w:t>
      </w:r>
    </w:p>
    <w:p w:rsidR="00161563" w:rsidRDefault="00161563">
      <w:pPr>
        <w:pStyle w:val="Default"/>
        <w:ind w:right="142" w:firstLine="709"/>
        <w:jc w:val="both"/>
        <w:rPr>
          <w:sz w:val="28"/>
          <w:szCs w:val="28"/>
        </w:rPr>
      </w:pPr>
    </w:p>
    <w:p w:rsidR="00161563" w:rsidRPr="00A85BEC" w:rsidRDefault="00430F92">
      <w:pPr>
        <w:pStyle w:val="Default"/>
        <w:keepNext/>
        <w:widowControl w:val="0"/>
        <w:numPr>
          <w:ilvl w:val="0"/>
          <w:numId w:val="9"/>
        </w:numPr>
        <w:tabs>
          <w:tab w:val="clear" w:pos="537"/>
        </w:tabs>
        <w:ind w:left="0" w:right="142" w:firstLine="709"/>
        <w:jc w:val="both"/>
        <w:outlineLvl w:val="0"/>
        <w:rPr>
          <w:b/>
          <w:bCs/>
          <w:sz w:val="28"/>
          <w:szCs w:val="28"/>
        </w:rPr>
      </w:pPr>
      <w:bookmarkStart w:id="18" w:name="__RefHeading__15_1366621879"/>
      <w:bookmarkStart w:id="19" w:name="__RefHeading__7_689318102"/>
      <w:bookmarkStart w:id="20" w:name="__RefHeading__18_1095150317"/>
      <w:bookmarkStart w:id="21" w:name="__RefHeading__20_1023664337"/>
      <w:bookmarkStart w:id="22" w:name="_Toc119589387"/>
      <w:bookmarkStart w:id="23" w:name="_Toc119589517"/>
      <w:bookmarkEnd w:id="18"/>
      <w:bookmarkEnd w:id="19"/>
      <w:bookmarkEnd w:id="20"/>
      <w:bookmarkEnd w:id="21"/>
      <w:r w:rsidRPr="00A85BEC">
        <w:rPr>
          <w:b/>
          <w:bCs/>
          <w:sz w:val="28"/>
          <w:szCs w:val="28"/>
        </w:rPr>
        <w:t>ОБЩИЕ ПОЛОЖЕНИЯ</w:t>
      </w:r>
      <w:bookmarkEnd w:id="22"/>
      <w:bookmarkEnd w:id="23"/>
    </w:p>
    <w:p w:rsidR="00C948F7" w:rsidRPr="00A85BEC" w:rsidRDefault="00C94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 xml:space="preserve">4.1. </w:t>
      </w:r>
      <w:r w:rsidR="00430F92" w:rsidRPr="00A85BEC">
        <w:rPr>
          <w:rFonts w:ascii="Times New Roman" w:hAnsi="Times New Roman"/>
          <w:sz w:val="28"/>
          <w:szCs w:val="28"/>
        </w:rPr>
        <w:t>Астрономическая обсерватория является структурным подразделением института естественных наук</w:t>
      </w:r>
      <w:r w:rsidRPr="00A85BEC">
        <w:rPr>
          <w:rFonts w:ascii="Times New Roman" w:hAnsi="Times New Roman"/>
          <w:sz w:val="28"/>
          <w:szCs w:val="28"/>
        </w:rPr>
        <w:t xml:space="preserve">, в котором </w:t>
      </w:r>
      <w:r w:rsidRPr="00A85BEC">
        <w:rPr>
          <w:rFonts w:ascii="Times New Roman" w:hAnsi="Times New Roman"/>
          <w:color w:val="000000" w:themeColor="text1"/>
          <w:sz w:val="28"/>
          <w:szCs w:val="28"/>
        </w:rPr>
        <w:t>может проводиться практическая подготовка обучающихся по образовательным программам профильной направленности.</w:t>
      </w:r>
      <w:r w:rsidR="00430F92" w:rsidRPr="00A85BEC">
        <w:rPr>
          <w:rFonts w:ascii="Times New Roman" w:hAnsi="Times New Roman"/>
          <w:sz w:val="28"/>
          <w:szCs w:val="28"/>
        </w:rPr>
        <w:t xml:space="preserve"> </w:t>
      </w:r>
    </w:p>
    <w:p w:rsidR="00161563" w:rsidRPr="00A85BEC" w:rsidRDefault="00C94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4.2. Астрономическая обсерватория</w:t>
      </w:r>
      <w:r w:rsidR="00430F92" w:rsidRPr="00A85BEC">
        <w:rPr>
          <w:rFonts w:ascii="Times New Roman" w:hAnsi="Times New Roman"/>
          <w:sz w:val="28"/>
          <w:szCs w:val="28"/>
        </w:rPr>
        <w:t xml:space="preserve"> действует на основании устава университета и настоящего положения. </w:t>
      </w:r>
    </w:p>
    <w:p w:rsidR="00161563" w:rsidRPr="00A85BEC" w:rsidRDefault="00161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63" w:rsidRPr="00A85BEC" w:rsidRDefault="00430F92">
      <w:pPr>
        <w:pStyle w:val="Heading10"/>
        <w:numPr>
          <w:ilvl w:val="0"/>
          <w:numId w:val="9"/>
        </w:numPr>
        <w:tabs>
          <w:tab w:val="clear" w:pos="537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4" w:name="_Toc390259939"/>
      <w:bookmarkStart w:id="25" w:name="_Toc119589388"/>
      <w:bookmarkStart w:id="26" w:name="_Toc119589518"/>
      <w:r w:rsidRPr="00A85BEC">
        <w:rPr>
          <w:rFonts w:ascii="Times New Roman" w:hAnsi="Times New Roman"/>
          <w:sz w:val="28"/>
          <w:szCs w:val="28"/>
        </w:rPr>
        <w:t xml:space="preserve">ЦЕЛЬ И ЗАДАЧИ ДЕЯТЕЛЬНОСТИ </w:t>
      </w:r>
      <w:bookmarkEnd w:id="24"/>
      <w:r w:rsidRPr="00A85BEC">
        <w:rPr>
          <w:rFonts w:ascii="Times New Roman" w:hAnsi="Times New Roman"/>
          <w:sz w:val="28"/>
          <w:szCs w:val="28"/>
        </w:rPr>
        <w:t>АСТРОНОМИЧЕСКОЙ ОБСЕРВАТОРИИ</w:t>
      </w:r>
      <w:bookmarkEnd w:id="25"/>
      <w:bookmarkEnd w:id="26"/>
    </w:p>
    <w:p w:rsidR="00161563" w:rsidRPr="00A85BEC" w:rsidRDefault="00430F92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BEC">
        <w:rPr>
          <w:rFonts w:ascii="Times New Roman" w:hAnsi="Times New Roman"/>
          <w:i/>
          <w:sz w:val="28"/>
          <w:szCs w:val="28"/>
        </w:rPr>
        <w:t xml:space="preserve">5.1. Цель деятельности астрономической обсерватории: </w:t>
      </w:r>
    </w:p>
    <w:p w:rsidR="00161563" w:rsidRPr="00A85BEC" w:rsidRDefault="00430F92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проведение фундаментальных и прикладных научных исследований в области астрономии и астрофизики, внедрение полученных результатов в образовательный процесс.</w:t>
      </w:r>
    </w:p>
    <w:p w:rsidR="00161563" w:rsidRPr="00A85BEC" w:rsidRDefault="00161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8F7" w:rsidRPr="00A85BEC" w:rsidRDefault="00C948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27" w:name="_Toc390259940"/>
      <w:bookmarkStart w:id="28" w:name="_Toc390263141"/>
      <w:r w:rsidRPr="00A85BEC">
        <w:rPr>
          <w:rFonts w:ascii="Times New Roman" w:hAnsi="Times New Roman"/>
          <w:i/>
          <w:sz w:val="28"/>
          <w:szCs w:val="28"/>
        </w:rPr>
        <w:br w:type="page"/>
      </w:r>
    </w:p>
    <w:p w:rsidR="00161563" w:rsidRPr="00A85BEC" w:rsidRDefault="00430F9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85BEC">
        <w:rPr>
          <w:rFonts w:ascii="Times New Roman" w:hAnsi="Times New Roman"/>
          <w:i/>
          <w:sz w:val="28"/>
          <w:szCs w:val="28"/>
        </w:rPr>
        <w:lastRenderedPageBreak/>
        <w:t>5.2. Задачи деятельности астрономической обсерватории:</w:t>
      </w:r>
      <w:bookmarkEnd w:id="27"/>
      <w:bookmarkEnd w:id="28"/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реализация фундаментальных научных исследований в области спутниковой астрономии, экологии околоземного космического пространства;</w:t>
      </w:r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проведение прикладных научных работ, связанных с апробацией новых средств и методов астрофизических исследований;</w:t>
      </w:r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выполнение научно-методических разработок, связанных с внедрением результатов научных исследований в образовательный процесс;</w:t>
      </w:r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обеспечение условий для преподавания в университете астрономии и других дисциплин естественнонаучного цикла;</w:t>
      </w:r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 xml:space="preserve">участие в мероприятиях научного и научно-образовательного характера, в том числе на уровне региона, связанных с астрономией и космическими исследованиями; </w:t>
      </w:r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установление и развитие связей с научными и образовательными организациями РФ и иностранных государств;</w:t>
      </w:r>
    </w:p>
    <w:p w:rsidR="00161563" w:rsidRPr="00A85BEC" w:rsidRDefault="00430F9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пропаганда астрономических и естественнонаучных знаний среди учащихся и населения, уделяя особое внимание вопросам, приоритетным для университета и Рязани.</w:t>
      </w:r>
    </w:p>
    <w:p w:rsidR="00161563" w:rsidRPr="00A85BEC" w:rsidRDefault="001615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63" w:rsidRPr="00A85BEC" w:rsidRDefault="00430F92">
      <w:pPr>
        <w:pStyle w:val="Heading10"/>
        <w:numPr>
          <w:ilvl w:val="0"/>
          <w:numId w:val="9"/>
        </w:numPr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29" w:name="_Toc119589389"/>
      <w:bookmarkStart w:id="30" w:name="_Toc119589519"/>
      <w:r w:rsidRPr="00A85BEC">
        <w:rPr>
          <w:rFonts w:ascii="Times New Roman" w:hAnsi="Times New Roman"/>
          <w:sz w:val="28"/>
          <w:szCs w:val="28"/>
        </w:rPr>
        <w:t>СТРУКТУРА АСТРОНОМИЧЕСКОЙ ОБСЕРВАТОРИИ</w:t>
      </w:r>
      <w:bookmarkEnd w:id="29"/>
      <w:bookmarkEnd w:id="30"/>
    </w:p>
    <w:p w:rsidR="00161563" w:rsidRPr="00A85BEC" w:rsidRDefault="00430F92">
      <w:pPr>
        <w:numPr>
          <w:ilvl w:val="1"/>
          <w:numId w:val="9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Астрономическую обсерваторию возглавляет директор обсерватории, который направляет и координирует ее работу, а также обеспечивает своевременное и качественное выполнение указаний руководства института естественных наук.</w:t>
      </w:r>
    </w:p>
    <w:p w:rsidR="00161563" w:rsidRPr="00A85BEC" w:rsidRDefault="00430F92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 xml:space="preserve">В состав астрономической обсерватории входят должности согласно штатному расписанию, которое согласуется в установленном порядке и утверждается ректором. </w:t>
      </w:r>
    </w:p>
    <w:p w:rsidR="00161563" w:rsidRPr="00A85BEC" w:rsidRDefault="00430F92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Директор астрономической обсерватории подчиняется директору института естественных наук.</w:t>
      </w:r>
    </w:p>
    <w:p w:rsidR="00161563" w:rsidRPr="00A85BEC" w:rsidRDefault="00161563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63" w:rsidRPr="00A85BEC" w:rsidRDefault="00430F92">
      <w:pPr>
        <w:pStyle w:val="Heading10"/>
        <w:numPr>
          <w:ilvl w:val="0"/>
          <w:numId w:val="9"/>
        </w:numPr>
        <w:tabs>
          <w:tab w:val="clear" w:pos="537"/>
          <w:tab w:val="num" w:pos="900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31" w:name="_Toc390259942"/>
      <w:bookmarkStart w:id="32" w:name="_Toc119589390"/>
      <w:bookmarkStart w:id="33" w:name="_Toc119589520"/>
      <w:r w:rsidRPr="00A85BEC">
        <w:rPr>
          <w:rFonts w:ascii="Times New Roman" w:hAnsi="Times New Roman"/>
          <w:sz w:val="28"/>
          <w:szCs w:val="28"/>
          <w:lang w:val="en-US"/>
        </w:rPr>
        <w:t xml:space="preserve">УПРАВЛЕНИЕ ДЕЯТЕЛЬНОСТЬЮ </w:t>
      </w:r>
      <w:bookmarkEnd w:id="31"/>
      <w:r w:rsidRPr="00A85BEC">
        <w:rPr>
          <w:rFonts w:ascii="Times New Roman" w:hAnsi="Times New Roman"/>
          <w:sz w:val="28"/>
          <w:szCs w:val="28"/>
        </w:rPr>
        <w:t>АСТРОНОМИЧЕСКОЙ ОБСЕРВАТОРИИ</w:t>
      </w:r>
      <w:bookmarkEnd w:id="32"/>
      <w:bookmarkEnd w:id="33"/>
    </w:p>
    <w:p w:rsidR="00161563" w:rsidRPr="00A85BEC" w:rsidRDefault="00430F92">
      <w:pPr>
        <w:pStyle w:val="Default"/>
        <w:ind w:firstLine="709"/>
        <w:jc w:val="both"/>
        <w:rPr>
          <w:sz w:val="28"/>
          <w:szCs w:val="28"/>
        </w:rPr>
      </w:pPr>
      <w:r w:rsidRPr="00A85BEC">
        <w:rPr>
          <w:sz w:val="28"/>
          <w:szCs w:val="28"/>
        </w:rPr>
        <w:t xml:space="preserve">7.1. Создание астрономической обсерватории, изменение ее структуры, реорганизация и ликвидация производятся на основании решения Ученого совета университета приказом ректора. </w:t>
      </w:r>
    </w:p>
    <w:p w:rsidR="00161563" w:rsidRPr="00A85BEC" w:rsidRDefault="00430F92">
      <w:pPr>
        <w:pStyle w:val="Default"/>
        <w:ind w:firstLine="709"/>
        <w:jc w:val="both"/>
        <w:rPr>
          <w:sz w:val="28"/>
          <w:szCs w:val="28"/>
        </w:rPr>
      </w:pPr>
      <w:r w:rsidRPr="00A85BEC">
        <w:rPr>
          <w:sz w:val="28"/>
          <w:szCs w:val="28"/>
        </w:rPr>
        <w:t>7.2. Директор астрономической обсерватории осуществляет общую координацию работ, является материально ответственным лицом.</w:t>
      </w:r>
    </w:p>
    <w:p w:rsidR="00161563" w:rsidRPr="00A85BEC" w:rsidRDefault="00430F92">
      <w:pPr>
        <w:pStyle w:val="Default"/>
        <w:ind w:firstLine="709"/>
        <w:jc w:val="both"/>
        <w:rPr>
          <w:sz w:val="28"/>
          <w:szCs w:val="28"/>
        </w:rPr>
      </w:pPr>
      <w:r w:rsidRPr="00A85BEC">
        <w:rPr>
          <w:bCs/>
          <w:sz w:val="28"/>
          <w:szCs w:val="28"/>
        </w:rPr>
        <w:t xml:space="preserve">7.3. </w:t>
      </w:r>
      <w:r w:rsidR="00E23EBA">
        <w:rPr>
          <w:bCs/>
          <w:sz w:val="28"/>
          <w:szCs w:val="28"/>
        </w:rPr>
        <w:t xml:space="preserve">Работники </w:t>
      </w:r>
      <w:r w:rsidRPr="00A85BEC">
        <w:rPr>
          <w:bCs/>
          <w:sz w:val="28"/>
          <w:szCs w:val="28"/>
        </w:rPr>
        <w:t xml:space="preserve"> астрономической обсерватории</w:t>
      </w:r>
      <w:r w:rsidRPr="00A85BEC">
        <w:rPr>
          <w:sz w:val="28"/>
          <w:szCs w:val="28"/>
        </w:rPr>
        <w:t xml:space="preserve"> выполняют поручения и задания директора института естественных наук в пределах их компетенций в соответствии с задачами обсерватории. </w:t>
      </w:r>
    </w:p>
    <w:p w:rsidR="00161563" w:rsidRPr="00A85BEC" w:rsidRDefault="00430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 xml:space="preserve">7.4. Для решения вопросов текущей деятельности астрономической обсерваторией могут привлекаться обучающиеся и </w:t>
      </w:r>
      <w:r w:rsidR="00E23EBA">
        <w:rPr>
          <w:rFonts w:ascii="Times New Roman" w:hAnsi="Times New Roman"/>
          <w:sz w:val="28"/>
          <w:szCs w:val="28"/>
        </w:rPr>
        <w:t>работники</w:t>
      </w:r>
      <w:r w:rsidRPr="00A85BEC">
        <w:rPr>
          <w:rFonts w:ascii="Times New Roman" w:hAnsi="Times New Roman"/>
          <w:sz w:val="28"/>
          <w:szCs w:val="28"/>
        </w:rPr>
        <w:t xml:space="preserve"> других </w:t>
      </w:r>
      <w:r w:rsidRPr="00A85BEC">
        <w:rPr>
          <w:rFonts w:ascii="Times New Roman" w:hAnsi="Times New Roman"/>
          <w:sz w:val="28"/>
          <w:szCs w:val="28"/>
        </w:rPr>
        <w:lastRenderedPageBreak/>
        <w:t>структурных подразделений университета в пределах их компетенций в установленном порядке.</w:t>
      </w:r>
    </w:p>
    <w:p w:rsidR="00161563" w:rsidRPr="00A85BEC" w:rsidRDefault="00161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63" w:rsidRPr="00A85BEC" w:rsidRDefault="00430F92">
      <w:pPr>
        <w:pStyle w:val="Heading10"/>
        <w:numPr>
          <w:ilvl w:val="0"/>
          <w:numId w:val="9"/>
        </w:numPr>
        <w:tabs>
          <w:tab w:val="clear" w:pos="537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34" w:name="_Toc390259944"/>
      <w:bookmarkStart w:id="35" w:name="_Toc119589391"/>
      <w:bookmarkStart w:id="36" w:name="_Toc119589521"/>
      <w:r w:rsidRPr="00A85BEC">
        <w:rPr>
          <w:rFonts w:ascii="Times New Roman" w:hAnsi="Times New Roman"/>
          <w:sz w:val="28"/>
          <w:szCs w:val="28"/>
        </w:rPr>
        <w:t>ОТВЕТСТВЕННОСТЬ</w:t>
      </w:r>
      <w:bookmarkEnd w:id="34"/>
      <w:bookmarkEnd w:id="35"/>
      <w:bookmarkEnd w:id="36"/>
    </w:p>
    <w:p w:rsidR="00161563" w:rsidRPr="00A85BEC" w:rsidRDefault="00430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EC">
        <w:rPr>
          <w:rFonts w:ascii="Times New Roman" w:hAnsi="Times New Roman"/>
          <w:sz w:val="28"/>
          <w:szCs w:val="28"/>
        </w:rPr>
        <w:t>Ответственность за правильное и своевременное проведение учебной и научной работы обсерватории несет директор астрономической обсерватории.</w:t>
      </w:r>
    </w:p>
    <w:p w:rsidR="00161563" w:rsidRPr="00A85BEC" w:rsidRDefault="00161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63" w:rsidRPr="00A85BEC" w:rsidRDefault="00430F92">
      <w:pPr>
        <w:keepNext/>
        <w:widowControl w:val="0"/>
        <w:numPr>
          <w:ilvl w:val="0"/>
          <w:numId w:val="9"/>
        </w:numPr>
        <w:tabs>
          <w:tab w:val="clear" w:pos="537"/>
        </w:tabs>
        <w:spacing w:after="0" w:line="240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37" w:name="_Toc119589392"/>
      <w:bookmarkStart w:id="38" w:name="_Toc119589522"/>
      <w:r w:rsidRPr="00A85BEC">
        <w:rPr>
          <w:rFonts w:ascii="Times New Roman" w:hAnsi="Times New Roman"/>
          <w:b/>
          <w:sz w:val="28"/>
          <w:szCs w:val="28"/>
        </w:rPr>
        <w:t>ВЗАИМОДЕЙСТВИЕ И СВЯЗИ С ДРУГИМИ СТРУКТУРНЫМИ ПОДРАЗДЕЛЕНИЯМИ</w:t>
      </w:r>
      <w:bookmarkEnd w:id="37"/>
      <w:bookmarkEnd w:id="38"/>
    </w:p>
    <w:p w:rsidR="00161563" w:rsidRPr="00A85BEC" w:rsidRDefault="00E23EBA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Работники</w:t>
      </w:r>
      <w:r w:rsidR="00430F92" w:rsidRPr="00A85BEC">
        <w:rPr>
          <w:bCs/>
          <w:sz w:val="28"/>
          <w:szCs w:val="28"/>
        </w:rPr>
        <w:t xml:space="preserve"> астрономической обсерватории</w:t>
      </w:r>
      <w:r w:rsidR="00430F92" w:rsidRPr="00A85BEC">
        <w:rPr>
          <w:sz w:val="28"/>
          <w:szCs w:val="28"/>
        </w:rPr>
        <w:t xml:space="preserve"> в пределах своей компетенции взаимодействуют с другими структурными подразделениями университета. </w:t>
      </w:r>
    </w:p>
    <w:p w:rsidR="00161563" w:rsidRPr="00A85BEC" w:rsidRDefault="00430F92">
      <w:pPr>
        <w:pStyle w:val="Default"/>
        <w:ind w:firstLine="709"/>
        <w:jc w:val="both"/>
        <w:rPr>
          <w:sz w:val="28"/>
          <w:szCs w:val="28"/>
        </w:rPr>
      </w:pPr>
      <w:r w:rsidRPr="00A85BEC">
        <w:rPr>
          <w:bCs/>
          <w:sz w:val="28"/>
          <w:szCs w:val="28"/>
        </w:rPr>
        <w:t>Астрономическая обсерватория</w:t>
      </w:r>
      <w:r w:rsidRPr="00A85BEC">
        <w:rPr>
          <w:sz w:val="28"/>
          <w:szCs w:val="28"/>
        </w:rPr>
        <w:t xml:space="preserve">, получив согласие директора института естественных наук, выполняет поступившие в установленном порядке заявки подразделений университета и образовательных учреждений региона, соответствующих задачам ее деятельности. </w:t>
      </w:r>
    </w:p>
    <w:p w:rsidR="00C948F7" w:rsidRPr="00A85BEC" w:rsidRDefault="00C948F7" w:rsidP="00C948F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948F7" w:rsidRPr="00A85BEC" w:rsidRDefault="00C948F7" w:rsidP="00C948F7">
      <w:pPr>
        <w:pStyle w:val="1"/>
        <w:numPr>
          <w:ilvl w:val="0"/>
          <w:numId w:val="19"/>
        </w:numPr>
        <w:suppressAutoHyphens w:val="0"/>
        <w:spacing w:before="0" w:after="0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_Toc115179311"/>
      <w:bookmarkStart w:id="40" w:name="_Toc120006345"/>
      <w:r w:rsidRPr="00A8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ДЕЯТЕЛЬНОСТИ </w:t>
      </w:r>
      <w:bookmarkEnd w:id="39"/>
      <w:r w:rsidRPr="00A85BE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bookmarkEnd w:id="40"/>
      <w:r w:rsidRPr="00A8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48F7" w:rsidRPr="00A85BEC" w:rsidRDefault="00C948F7" w:rsidP="00C948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85BEC">
        <w:rPr>
          <w:rFonts w:ascii="Times New Roman" w:hAnsi="Times New Roman"/>
          <w:b/>
          <w:color w:val="000000" w:themeColor="text1"/>
          <w:sz w:val="28"/>
          <w:szCs w:val="28"/>
        </w:rPr>
        <w:t>10.1.</w:t>
      </w:r>
      <w:r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5B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Финансирование деятельности </w:t>
      </w:r>
      <w:r w:rsidRPr="00A85BEC">
        <w:rPr>
          <w:rFonts w:ascii="Times New Roman" w:hAnsi="Times New Roman"/>
          <w:bCs/>
          <w:sz w:val="28"/>
          <w:szCs w:val="28"/>
        </w:rPr>
        <w:t>астрономическ</w:t>
      </w:r>
      <w:r w:rsidR="00CE301B" w:rsidRPr="00A85BEC">
        <w:rPr>
          <w:rFonts w:ascii="Times New Roman" w:hAnsi="Times New Roman"/>
          <w:bCs/>
          <w:sz w:val="28"/>
          <w:szCs w:val="28"/>
        </w:rPr>
        <w:t>ой</w:t>
      </w:r>
      <w:r w:rsidRPr="00A85BEC">
        <w:rPr>
          <w:rFonts w:ascii="Times New Roman" w:hAnsi="Times New Roman"/>
          <w:bCs/>
          <w:sz w:val="28"/>
          <w:szCs w:val="28"/>
        </w:rPr>
        <w:t xml:space="preserve"> обсерватори</w:t>
      </w:r>
      <w:r w:rsidR="00CE301B" w:rsidRPr="00A85BEC">
        <w:rPr>
          <w:rFonts w:ascii="Times New Roman" w:hAnsi="Times New Roman"/>
          <w:bCs/>
          <w:sz w:val="28"/>
          <w:szCs w:val="28"/>
        </w:rPr>
        <w:t>и</w:t>
      </w:r>
      <w:r w:rsidRPr="00A85B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осуществляется в соответствии с действующим законодательством Российской Федерации, Уставом университета и локальными нормативными актами университета.</w:t>
      </w:r>
    </w:p>
    <w:p w:rsidR="00C948F7" w:rsidRPr="00A85BEC" w:rsidRDefault="00C948F7" w:rsidP="00C948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E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10.2.</w:t>
      </w:r>
      <w:r w:rsidRPr="00A85B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деятельности </w:t>
      </w:r>
      <w:r w:rsidR="00CE301B" w:rsidRPr="00A85BEC">
        <w:rPr>
          <w:rFonts w:ascii="Times New Roman" w:hAnsi="Times New Roman"/>
          <w:bCs/>
          <w:sz w:val="28"/>
          <w:szCs w:val="28"/>
        </w:rPr>
        <w:t>астрономической обсерватории</w:t>
      </w:r>
      <w:r w:rsidR="00CE301B"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за счет: </w:t>
      </w:r>
    </w:p>
    <w:p w:rsidR="00C948F7" w:rsidRPr="00A85BEC" w:rsidRDefault="00C948F7" w:rsidP="00C948F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EC">
        <w:rPr>
          <w:rFonts w:ascii="Times New Roman" w:hAnsi="Times New Roman"/>
          <w:color w:val="000000" w:themeColor="text1"/>
          <w:sz w:val="28"/>
          <w:szCs w:val="28"/>
        </w:rPr>
        <w:t>средств субсидии из федерального бюджета на выполнение государственного задания;</w:t>
      </w:r>
    </w:p>
    <w:p w:rsidR="00C948F7" w:rsidRPr="00A85BEC" w:rsidRDefault="00C948F7" w:rsidP="00C948F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средств, поступающих от </w:t>
      </w:r>
      <w:r w:rsidR="00822708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 и аспирантов, обучающихся с полным возмещением затрат;</w:t>
      </w:r>
    </w:p>
    <w:p w:rsidR="00C948F7" w:rsidRPr="00A85BEC" w:rsidRDefault="00C948F7" w:rsidP="00C948F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EC">
        <w:rPr>
          <w:rFonts w:ascii="Times New Roman" w:hAnsi="Times New Roman"/>
          <w:color w:val="000000" w:themeColor="text1"/>
          <w:sz w:val="28"/>
          <w:szCs w:val="28"/>
        </w:rPr>
        <w:t xml:space="preserve">средств от прочей приносящей доход деятельности; </w:t>
      </w:r>
    </w:p>
    <w:p w:rsidR="00C948F7" w:rsidRPr="00A85BEC" w:rsidRDefault="00C948F7" w:rsidP="00C948F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EC">
        <w:rPr>
          <w:rFonts w:ascii="Times New Roman" w:hAnsi="Times New Roman"/>
          <w:color w:val="000000" w:themeColor="text1"/>
          <w:sz w:val="28"/>
          <w:szCs w:val="28"/>
        </w:rPr>
        <w:t>добровольных имущественных целевых взносов и пожертвований юридических и физических лиц;</w:t>
      </w:r>
    </w:p>
    <w:p w:rsidR="00C948F7" w:rsidRPr="00A85BEC" w:rsidRDefault="00C948F7" w:rsidP="00C948F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EC">
        <w:rPr>
          <w:rFonts w:ascii="Times New Roman" w:hAnsi="Times New Roman"/>
          <w:color w:val="000000" w:themeColor="text1"/>
          <w:sz w:val="28"/>
          <w:szCs w:val="28"/>
        </w:rPr>
        <w:t>других источников, предусмотренных законодательством Российской Федерации.</w:t>
      </w:r>
    </w:p>
    <w:p w:rsidR="00C948F7" w:rsidRPr="00A85BEC" w:rsidRDefault="00C948F7" w:rsidP="00C948F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61563" w:rsidRPr="00A85BEC" w:rsidRDefault="00430F92">
      <w:pPr>
        <w:pStyle w:val="Heading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_Toc533159490"/>
      <w:bookmarkStart w:id="42" w:name="_Toc533164784"/>
      <w:bookmarkStart w:id="43" w:name="_Toc533165813"/>
      <w:bookmarkStart w:id="44" w:name="_Toc533166073"/>
      <w:bookmarkStart w:id="45" w:name="_Toc533166133"/>
      <w:bookmarkStart w:id="46" w:name="_Toc81229145"/>
      <w:bookmarkStart w:id="47" w:name="_Toc115189039"/>
      <w:bookmarkStart w:id="48" w:name="_Toc119589393"/>
      <w:bookmarkStart w:id="49" w:name="_Toc119589523"/>
      <w:r w:rsidRPr="00A85BEC">
        <w:rPr>
          <w:rFonts w:ascii="Times New Roman" w:hAnsi="Times New Roman"/>
          <w:sz w:val="28"/>
          <w:szCs w:val="28"/>
        </w:rPr>
        <w:t>1</w:t>
      </w:r>
      <w:r w:rsidR="00C948F7" w:rsidRPr="00A85BEC">
        <w:rPr>
          <w:rFonts w:ascii="Times New Roman" w:hAnsi="Times New Roman"/>
          <w:sz w:val="28"/>
          <w:szCs w:val="28"/>
        </w:rPr>
        <w:t>1</w:t>
      </w:r>
      <w:r w:rsidRPr="00A85BEC">
        <w:rPr>
          <w:rFonts w:ascii="Times New Roman" w:hAnsi="Times New Roman"/>
          <w:sz w:val="28"/>
          <w:szCs w:val="28"/>
        </w:rPr>
        <w:t>. ЗАКЛЮЧИТЕЛЬНЫЕ ПОЛОЖЕНИЯ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161563" w:rsidRPr="00A85BEC" w:rsidRDefault="00430F92">
      <w:pPr>
        <w:spacing w:after="0" w:line="240" w:lineRule="auto"/>
        <w:ind w:right="17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BEC">
        <w:rPr>
          <w:rFonts w:ascii="Times New Roman" w:hAnsi="Times New Roman"/>
          <w:color w:val="000000"/>
          <w:sz w:val="28"/>
          <w:szCs w:val="28"/>
        </w:rPr>
        <w:t>1</w:t>
      </w:r>
      <w:r w:rsidR="00C948F7" w:rsidRPr="00A85BEC">
        <w:rPr>
          <w:rFonts w:ascii="Times New Roman" w:hAnsi="Times New Roman"/>
          <w:color w:val="000000"/>
          <w:sz w:val="28"/>
          <w:szCs w:val="28"/>
        </w:rPr>
        <w:t>1</w:t>
      </w:r>
      <w:r w:rsidRPr="00A85BEC">
        <w:rPr>
          <w:rFonts w:ascii="Times New Roman" w:hAnsi="Times New Roman"/>
          <w:color w:val="000000"/>
          <w:sz w:val="28"/>
          <w:szCs w:val="28"/>
        </w:rPr>
        <w:t>.1. Настоящее Положение вступает в силу после его утверждения ректором на основании решения ученого совета Университета и действует до принятия нового Положения или отмены настоящего Положения.</w:t>
      </w:r>
    </w:p>
    <w:p w:rsidR="00161563" w:rsidRDefault="00430F92">
      <w:pPr>
        <w:spacing w:after="0" w:line="240" w:lineRule="auto"/>
        <w:ind w:right="17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BEC">
        <w:rPr>
          <w:rFonts w:ascii="Times New Roman" w:hAnsi="Times New Roman"/>
          <w:color w:val="000000"/>
          <w:sz w:val="28"/>
          <w:szCs w:val="28"/>
        </w:rPr>
        <w:t>1</w:t>
      </w:r>
      <w:r w:rsidR="00C948F7" w:rsidRPr="00A85BEC">
        <w:rPr>
          <w:rFonts w:ascii="Times New Roman" w:hAnsi="Times New Roman"/>
          <w:color w:val="000000"/>
          <w:sz w:val="28"/>
          <w:szCs w:val="28"/>
        </w:rPr>
        <w:t>1</w:t>
      </w:r>
      <w:r w:rsidRPr="00A85BEC">
        <w:rPr>
          <w:rFonts w:ascii="Times New Roman" w:hAnsi="Times New Roman"/>
          <w:color w:val="000000"/>
          <w:sz w:val="28"/>
          <w:szCs w:val="28"/>
        </w:rPr>
        <w:t>.2. Изменения и дополнения в настоящее Положение утверждаются приказом ректора на основании решения ученого совета Университета.</w:t>
      </w:r>
    </w:p>
    <w:p w:rsidR="00161563" w:rsidRDefault="00430F92">
      <w:pPr>
        <w:pStyle w:val="Heading10"/>
        <w:tabs>
          <w:tab w:val="left" w:pos="1134"/>
        </w:tabs>
        <w:spacing w:before="0" w:after="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 w:clear="all"/>
      </w:r>
      <w:bookmarkStart w:id="50" w:name="_Toc115169789"/>
      <w:bookmarkStart w:id="51" w:name="_Toc115179313"/>
      <w:bookmarkStart w:id="52" w:name="_Toc115189045"/>
      <w:bookmarkStart w:id="53" w:name="_Toc117511830"/>
      <w:bookmarkStart w:id="54" w:name="_Toc119589394"/>
      <w:bookmarkStart w:id="55" w:name="_Toc119589524"/>
      <w:bookmarkStart w:id="56" w:name="_Toc81229150"/>
    </w:p>
    <w:p w:rsidR="00161563" w:rsidRDefault="00161563">
      <w:pPr>
        <w:pStyle w:val="Heading10"/>
        <w:tabs>
          <w:tab w:val="left" w:pos="1134"/>
        </w:tabs>
        <w:spacing w:before="0" w:after="0"/>
        <w:jc w:val="both"/>
        <w:rPr>
          <w:rFonts w:ascii="Times New Roman" w:hAnsi="Times New Roman"/>
          <w:caps/>
          <w:sz w:val="28"/>
          <w:szCs w:val="28"/>
        </w:rPr>
      </w:pPr>
    </w:p>
    <w:p w:rsidR="00161563" w:rsidRDefault="00430F92">
      <w:pPr>
        <w:pStyle w:val="Heading10"/>
        <w:tabs>
          <w:tab w:val="left" w:pos="1134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Подготовлено</w:t>
      </w:r>
      <w:bookmarkEnd w:id="50"/>
      <w:bookmarkEnd w:id="51"/>
      <w:bookmarkEnd w:id="52"/>
      <w:bookmarkEnd w:id="53"/>
      <w:bookmarkEnd w:id="54"/>
      <w:bookmarkEnd w:id="55"/>
    </w:p>
    <w:p w:rsidR="00161563" w:rsidRDefault="00161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2268"/>
        <w:gridCol w:w="2375"/>
      </w:tblGrid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обсерватории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161563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А.К. </w:t>
            </w:r>
            <w:proofErr w:type="spellStart"/>
            <w:r w:rsidR="00430F92">
              <w:rPr>
                <w:rFonts w:ascii="Times New Roman" w:hAnsi="Times New Roman"/>
                <w:sz w:val="28"/>
                <w:szCs w:val="28"/>
              </w:rPr>
              <w:t>Муртазов</w:t>
            </w:r>
            <w:proofErr w:type="spellEnd"/>
            <w:r w:rsidR="00430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563" w:rsidRDefault="00161563">
      <w:pPr>
        <w:pStyle w:val="Heading10"/>
        <w:tabs>
          <w:tab w:val="left" w:pos="1134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7" w:name="_Toc98429140"/>
      <w:bookmarkStart w:id="58" w:name="_Toc115169790"/>
      <w:bookmarkStart w:id="59" w:name="_Toc115179314"/>
      <w:bookmarkStart w:id="60" w:name="_Toc115189046"/>
    </w:p>
    <w:p w:rsidR="00161563" w:rsidRDefault="00430F92">
      <w:pPr>
        <w:pStyle w:val="Heading10"/>
        <w:tabs>
          <w:tab w:val="left" w:pos="1134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1" w:name="_Toc117511831"/>
      <w:bookmarkStart w:id="62" w:name="_Toc119589395"/>
      <w:bookmarkStart w:id="63" w:name="_Toc119589525"/>
      <w:r>
        <w:rPr>
          <w:rFonts w:ascii="Times New Roman" w:hAnsi="Times New Roman"/>
          <w:color w:val="000000"/>
          <w:sz w:val="28"/>
          <w:szCs w:val="28"/>
        </w:rPr>
        <w:t>Согласовано</w:t>
      </w:r>
      <w:bookmarkEnd w:id="57"/>
      <w:bookmarkEnd w:id="58"/>
      <w:bookmarkEnd w:id="59"/>
      <w:bookmarkEnd w:id="60"/>
      <w:bookmarkEnd w:id="61"/>
      <w:bookmarkEnd w:id="62"/>
      <w:bookmarkEnd w:id="63"/>
    </w:p>
    <w:p w:rsidR="00161563" w:rsidRDefault="0016156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28"/>
        <w:gridCol w:w="2287"/>
        <w:gridCol w:w="2356"/>
      </w:tblGrid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научной деятельности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Паршин </w:t>
            </w: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образовательной деятельности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Жеглов</w:t>
            </w: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молодежной политике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Д.С. Перехватов</w:t>
            </w: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63">
        <w:tc>
          <w:tcPr>
            <w:tcW w:w="4928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кадров и организационной работы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563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ректора по правовым вопросам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1563" w:rsidTr="00956C3D">
        <w:tc>
          <w:tcPr>
            <w:tcW w:w="4928" w:type="dxa"/>
          </w:tcPr>
          <w:p w:rsidR="00161563" w:rsidRDefault="00430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56"/>
        <w:tc>
          <w:tcPr>
            <w:tcW w:w="2356" w:type="dxa"/>
          </w:tcPr>
          <w:p w:rsidR="00161563" w:rsidRDefault="00161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C3D" w:rsidRPr="00ED566C" w:rsidTr="00956C3D">
        <w:tc>
          <w:tcPr>
            <w:tcW w:w="4928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C3D">
              <w:rPr>
                <w:rFonts w:ascii="Times New Roman" w:hAnsi="Times New Roman"/>
                <w:sz w:val="28"/>
                <w:szCs w:val="28"/>
              </w:rPr>
              <w:t>Председатель профсоюзного комитета студентов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C3D">
              <w:rPr>
                <w:rFonts w:ascii="Times New Roman" w:hAnsi="Times New Roman"/>
                <w:sz w:val="28"/>
                <w:szCs w:val="28"/>
              </w:rPr>
              <w:t xml:space="preserve">С.Н. Прошин  </w:t>
            </w:r>
          </w:p>
        </w:tc>
      </w:tr>
      <w:tr w:rsidR="00956C3D" w:rsidRPr="00ED566C" w:rsidTr="00956C3D">
        <w:tc>
          <w:tcPr>
            <w:tcW w:w="4928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C3D"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C3D" w:rsidRPr="00ED566C" w:rsidTr="00956C3D">
        <w:tc>
          <w:tcPr>
            <w:tcW w:w="4928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C3D">
              <w:rPr>
                <w:rFonts w:ascii="Times New Roman" w:hAnsi="Times New Roman"/>
                <w:sz w:val="28"/>
                <w:szCs w:val="28"/>
              </w:rPr>
              <w:t>Председатель студенческого совета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C3D">
              <w:rPr>
                <w:rFonts w:ascii="Times New Roman" w:hAnsi="Times New Roman"/>
                <w:sz w:val="28"/>
                <w:szCs w:val="28"/>
              </w:rPr>
              <w:t xml:space="preserve">Д.С. Гусева </w:t>
            </w:r>
          </w:p>
        </w:tc>
      </w:tr>
      <w:tr w:rsidR="00956C3D" w:rsidRPr="00ED566C" w:rsidTr="00956C3D">
        <w:tc>
          <w:tcPr>
            <w:tcW w:w="4928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C3D">
              <w:rPr>
                <w:rFonts w:ascii="Times New Roman" w:hAnsi="Times New Roman"/>
                <w:sz w:val="28"/>
                <w:szCs w:val="28"/>
              </w:rPr>
              <w:t>«___»__________ 2022 г.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956C3D" w:rsidRPr="00956C3D" w:rsidRDefault="00956C3D" w:rsidP="00956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563" w:rsidRDefault="0016156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61563" w:rsidRDefault="00430F92">
      <w:pPr>
        <w:pStyle w:val="Heading10"/>
        <w:keepNext w:val="0"/>
        <w:widowControl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61563" w:rsidSect="00CE301B">
      <w:headerReference w:type="default" r:id="rId9"/>
      <w:footerReference w:type="default" r:id="rId10"/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D0" w:rsidRDefault="00060AD0">
      <w:r>
        <w:separator/>
      </w:r>
    </w:p>
  </w:endnote>
  <w:endnote w:type="continuationSeparator" w:id="0">
    <w:p w:rsidR="00060AD0" w:rsidRDefault="0006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63" w:rsidRDefault="00161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D0" w:rsidRDefault="00060AD0">
      <w:r>
        <w:separator/>
      </w:r>
    </w:p>
  </w:footnote>
  <w:footnote w:type="continuationSeparator" w:id="0">
    <w:p w:rsidR="00060AD0" w:rsidRDefault="00060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63" w:rsidRDefault="00161563">
    <w:pPr>
      <w:pStyle w:val="Header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939"/>
      <w:gridCol w:w="2730"/>
      <w:gridCol w:w="4411"/>
    </w:tblGrid>
    <w:tr w:rsidR="00161563">
      <w:trPr>
        <w:trHeight w:val="558"/>
      </w:trPr>
      <w:tc>
        <w:tcPr>
          <w:tcW w:w="1384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161563" w:rsidRDefault="00F066F4">
          <w:pPr>
            <w:pStyle w:val="Header"/>
          </w:pPr>
          <w:r>
            <w:rPr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0;margin-top:0;width:50pt;height:50pt;z-index:251657216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rPr>
              <w:lang w:eastAsia="ru-RU"/>
            </w:rPr>
            <w:pict>
              <v:shape id="_x0000_i0" o:spid="_x0000_s2049" type="#_x0000_t75" style="position:absolute;margin-left:0;margin-top:0;width:51.9pt;height:53.6pt;z-index:251658240;mso-position-horizontal:center">
                <v:imagedata r:id="rId1" o:title=""/>
                <v:path textboxrect="0,0,0,0"/>
              </v:shape>
            </w:pict>
          </w:r>
        </w:p>
      </w:tc>
      <w:tc>
        <w:tcPr>
          <w:tcW w:w="8080" w:type="dxa"/>
          <w:gridSpan w:val="3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61563" w:rsidRDefault="00430F92">
          <w:pPr>
            <w:pStyle w:val="Header"/>
            <w:jc w:val="center"/>
          </w:pPr>
          <w:r>
            <w:t>РГУ имени С.А.Есенина</w:t>
          </w:r>
        </w:p>
      </w:tc>
    </w:tr>
    <w:tr w:rsidR="00161563">
      <w:trPr>
        <w:trHeight w:val="550"/>
      </w:trPr>
      <w:tc>
        <w:tcPr>
          <w:tcW w:w="1384" w:type="dxa"/>
          <w:vMerge/>
          <w:tcBorders>
            <w:left w:val="single" w:sz="12" w:space="0" w:color="auto"/>
          </w:tcBorders>
        </w:tcPr>
        <w:p w:rsidR="00161563" w:rsidRDefault="00161563">
          <w:pPr>
            <w:pStyle w:val="Header"/>
          </w:pPr>
        </w:p>
      </w:tc>
      <w:tc>
        <w:tcPr>
          <w:tcW w:w="8080" w:type="dxa"/>
          <w:gridSpan w:val="3"/>
          <w:tcBorders>
            <w:right w:val="single" w:sz="12" w:space="0" w:color="auto"/>
          </w:tcBorders>
          <w:vAlign w:val="center"/>
        </w:tcPr>
        <w:p w:rsidR="00161563" w:rsidRDefault="00430F92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Положение об астрономической обсерватории РГУ имени С.А. Есенина</w:t>
          </w:r>
        </w:p>
      </w:tc>
    </w:tr>
    <w:tr w:rsidR="00161563">
      <w:tc>
        <w:tcPr>
          <w:tcW w:w="2323" w:type="dxa"/>
          <w:gridSpan w:val="2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61563" w:rsidRDefault="00430F92">
          <w:pPr>
            <w:pStyle w:val="Header"/>
            <w:rPr>
              <w:color w:val="000000"/>
            </w:rPr>
          </w:pPr>
          <w:r>
            <w:rPr>
              <w:b/>
              <w:color w:val="000000"/>
            </w:rPr>
            <w:t>ПО-00-87.04.</w:t>
          </w:r>
        </w:p>
      </w:tc>
      <w:tc>
        <w:tcPr>
          <w:tcW w:w="2730" w:type="dxa"/>
          <w:tcBorders>
            <w:bottom w:val="single" w:sz="12" w:space="0" w:color="auto"/>
          </w:tcBorders>
        </w:tcPr>
        <w:p w:rsidR="00161563" w:rsidRDefault="00430F92">
          <w:pPr>
            <w:pStyle w:val="Header"/>
            <w:jc w:val="center"/>
          </w:pPr>
          <w:r>
            <w:rPr>
              <w:b/>
              <w:bCs/>
              <w:i/>
            </w:rPr>
            <w:t>Версия: 2.0.</w:t>
          </w:r>
        </w:p>
      </w:tc>
      <w:tc>
        <w:tcPr>
          <w:tcW w:w="4411" w:type="dxa"/>
          <w:tcBorders>
            <w:bottom w:val="single" w:sz="12" w:space="0" w:color="auto"/>
            <w:right w:val="single" w:sz="12" w:space="0" w:color="auto"/>
          </w:tcBorders>
        </w:tcPr>
        <w:p w:rsidR="00161563" w:rsidRDefault="00430F92">
          <w:pPr>
            <w:pStyle w:val="Header"/>
            <w:jc w:val="right"/>
          </w:pPr>
          <w:r>
            <w:t xml:space="preserve">стр. </w:t>
          </w:r>
          <w:r w:rsidR="00F066F4">
            <w:fldChar w:fldCharType="begin"/>
          </w:r>
          <w:r>
            <w:instrText xml:space="preserve"> PAGE </w:instrText>
          </w:r>
          <w:r w:rsidR="00F066F4">
            <w:fldChar w:fldCharType="separate"/>
          </w:r>
          <w:r w:rsidR="00513730">
            <w:rPr>
              <w:noProof/>
            </w:rPr>
            <w:t>2</w:t>
          </w:r>
          <w:r w:rsidR="00F066F4">
            <w:fldChar w:fldCharType="end"/>
          </w:r>
          <w:r>
            <w:t xml:space="preserve"> из </w:t>
          </w:r>
          <w:r w:rsidR="00F066F4">
            <w:fldChar w:fldCharType="begin"/>
          </w:r>
          <w:r>
            <w:instrText xml:space="preserve"> NUMPAGES </w:instrText>
          </w:r>
          <w:r w:rsidR="00F066F4">
            <w:fldChar w:fldCharType="separate"/>
          </w:r>
          <w:r w:rsidR="00513730">
            <w:rPr>
              <w:noProof/>
            </w:rPr>
            <w:t>6</w:t>
          </w:r>
          <w:r w:rsidR="00F066F4">
            <w:fldChar w:fldCharType="end"/>
          </w:r>
        </w:p>
      </w:tc>
    </w:tr>
  </w:tbl>
  <w:p w:rsidR="00161563" w:rsidRDefault="00161563">
    <w:pPr>
      <w:pStyle w:val="Header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4E2E3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D0E20"/>
    <w:multiLevelType w:val="hybridMultilevel"/>
    <w:tmpl w:val="2ABA8E84"/>
    <w:lvl w:ilvl="0" w:tplc="D8B2B9B8">
      <w:start w:val="1"/>
      <w:numFmt w:val="bullet"/>
      <w:lvlText w:val="­"/>
      <w:lvlJc w:val="left"/>
      <w:pPr>
        <w:tabs>
          <w:tab w:val="num" w:pos="1288"/>
        </w:tabs>
        <w:ind w:left="1004" w:firstLine="284"/>
      </w:pPr>
      <w:rPr>
        <w:rFonts w:ascii="Courier New" w:hAnsi="Courier New" w:hint="default"/>
        <w:position w:val="0"/>
        <w:sz w:val="24"/>
      </w:rPr>
    </w:lvl>
    <w:lvl w:ilvl="1" w:tplc="73F4BAB4">
      <w:start w:val="11"/>
      <w:numFmt w:val="decimal"/>
      <w:lvlText w:val="%2."/>
      <w:lvlJc w:val="left"/>
      <w:pPr>
        <w:tabs>
          <w:tab w:val="num" w:pos="1797"/>
        </w:tabs>
        <w:ind w:left="1440" w:firstLine="360"/>
      </w:pPr>
      <w:rPr>
        <w:rFonts w:hint="default"/>
        <w:b/>
        <w:position w:val="0"/>
        <w:sz w:val="24"/>
      </w:rPr>
    </w:lvl>
    <w:lvl w:ilvl="2" w:tplc="09C427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8692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DE6BED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4C4FD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9B6AC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4878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552909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FB1DBC"/>
    <w:multiLevelType w:val="hybridMultilevel"/>
    <w:tmpl w:val="FE2C8FB6"/>
    <w:lvl w:ilvl="0" w:tplc="E5F4779E">
      <w:start w:val="1"/>
      <w:numFmt w:val="bullet"/>
      <w:lvlText w:val="­"/>
      <w:lvlJc w:val="left"/>
      <w:pPr>
        <w:tabs>
          <w:tab w:val="num" w:pos="1288"/>
        </w:tabs>
        <w:ind w:left="1004" w:firstLine="284"/>
      </w:pPr>
      <w:rPr>
        <w:rFonts w:ascii="Courier New" w:hAnsi="Courier New" w:hint="default"/>
        <w:position w:val="0"/>
        <w:sz w:val="24"/>
      </w:rPr>
    </w:lvl>
    <w:lvl w:ilvl="1" w:tplc="6FC44D7C">
      <w:start w:val="10"/>
      <w:numFmt w:val="decimal"/>
      <w:lvlText w:val="%2."/>
      <w:lvlJc w:val="left"/>
      <w:pPr>
        <w:tabs>
          <w:tab w:val="num" w:pos="1797"/>
        </w:tabs>
        <w:ind w:left="1440" w:firstLine="360"/>
      </w:pPr>
      <w:rPr>
        <w:rFonts w:hint="default"/>
        <w:b/>
        <w:position w:val="0"/>
        <w:sz w:val="28"/>
        <w:szCs w:val="28"/>
      </w:rPr>
    </w:lvl>
    <w:lvl w:ilvl="2" w:tplc="136EC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D8CF1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6ECB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540EB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F271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EE2FE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596D7F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D2791C"/>
    <w:multiLevelType w:val="multilevel"/>
    <w:tmpl w:val="369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0A226C58"/>
    <w:multiLevelType w:val="hybridMultilevel"/>
    <w:tmpl w:val="860A9EA4"/>
    <w:lvl w:ilvl="0" w:tplc="69369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884E0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DC76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3E05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C4DE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D0AC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6643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C018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DA25E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624B1"/>
    <w:multiLevelType w:val="multilevel"/>
    <w:tmpl w:val="4A3651CC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44A0232"/>
    <w:multiLevelType w:val="hybridMultilevel"/>
    <w:tmpl w:val="D99A8D50"/>
    <w:lvl w:ilvl="0" w:tplc="3AB20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CD212B"/>
    <w:multiLevelType w:val="hybridMultilevel"/>
    <w:tmpl w:val="2EF273DE"/>
    <w:lvl w:ilvl="0" w:tplc="733A162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6FA4726C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39B434C4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D00C0084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43F22312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B3CE65B4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39721E5C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C8E17A6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A2FE5A2E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182E41C7"/>
    <w:multiLevelType w:val="hybridMultilevel"/>
    <w:tmpl w:val="7C32ECF0"/>
    <w:lvl w:ilvl="0" w:tplc="4ACA9184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30073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E7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24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F5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1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87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75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41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E28BC"/>
    <w:multiLevelType w:val="hybridMultilevel"/>
    <w:tmpl w:val="BBB24764"/>
    <w:lvl w:ilvl="0" w:tplc="4FAE39D8">
      <w:start w:val="1"/>
      <w:numFmt w:val="bullet"/>
      <w:lvlText w:val="­"/>
      <w:lvlJc w:val="left"/>
      <w:pPr>
        <w:tabs>
          <w:tab w:val="num" w:pos="1288"/>
        </w:tabs>
        <w:ind w:left="1004" w:firstLine="284"/>
      </w:pPr>
      <w:rPr>
        <w:rFonts w:ascii="Courier New" w:hAnsi="Courier New" w:hint="default"/>
        <w:position w:val="0"/>
        <w:sz w:val="24"/>
      </w:rPr>
    </w:lvl>
    <w:lvl w:ilvl="1" w:tplc="7F44CA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D2C70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C3242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38B6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1800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F081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3ECA03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F04B31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526EF1"/>
    <w:multiLevelType w:val="hybridMultilevel"/>
    <w:tmpl w:val="BAD05468"/>
    <w:lvl w:ilvl="0" w:tplc="AAE227F6">
      <w:start w:val="1"/>
      <w:numFmt w:val="bullet"/>
      <w:lvlText w:val="­"/>
      <w:lvlJc w:val="left"/>
      <w:pPr>
        <w:tabs>
          <w:tab w:val="num" w:pos="1288"/>
        </w:tabs>
        <w:ind w:left="1004" w:firstLine="284"/>
      </w:pPr>
      <w:rPr>
        <w:rFonts w:ascii="Courier New" w:hAnsi="Courier New" w:hint="default"/>
        <w:position w:val="0"/>
        <w:sz w:val="24"/>
      </w:rPr>
    </w:lvl>
    <w:lvl w:ilvl="1" w:tplc="653ABAB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87A7E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2107C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87CBC4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A4043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A5CCF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ACEA45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3D234F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A61AA5"/>
    <w:multiLevelType w:val="hybridMultilevel"/>
    <w:tmpl w:val="E09A3892"/>
    <w:lvl w:ilvl="0" w:tplc="ABEAAC2E">
      <w:start w:val="1"/>
      <w:numFmt w:val="decimal"/>
      <w:lvlText w:val=""/>
      <w:lvlJc w:val="left"/>
    </w:lvl>
    <w:lvl w:ilvl="1" w:tplc="E4FAF618">
      <w:start w:val="1"/>
      <w:numFmt w:val="decimal"/>
      <w:lvlText w:val=""/>
      <w:lvlJc w:val="left"/>
    </w:lvl>
    <w:lvl w:ilvl="2" w:tplc="AAECAFD8">
      <w:start w:val="1"/>
      <w:numFmt w:val="decimal"/>
      <w:lvlText w:val=""/>
      <w:lvlJc w:val="left"/>
    </w:lvl>
    <w:lvl w:ilvl="3" w:tplc="8B244E6A">
      <w:start w:val="1"/>
      <w:numFmt w:val="decimal"/>
      <w:lvlText w:val=""/>
      <w:lvlJc w:val="left"/>
    </w:lvl>
    <w:lvl w:ilvl="4" w:tplc="A8544C44">
      <w:start w:val="1"/>
      <w:numFmt w:val="decimal"/>
      <w:lvlText w:val=""/>
      <w:lvlJc w:val="left"/>
    </w:lvl>
    <w:lvl w:ilvl="5" w:tplc="5A7A7ED8">
      <w:start w:val="1"/>
      <w:numFmt w:val="decimal"/>
      <w:lvlText w:val=""/>
      <w:lvlJc w:val="left"/>
    </w:lvl>
    <w:lvl w:ilvl="6" w:tplc="C2748428">
      <w:start w:val="1"/>
      <w:numFmt w:val="decimal"/>
      <w:lvlText w:val=""/>
      <w:lvlJc w:val="left"/>
    </w:lvl>
    <w:lvl w:ilvl="7" w:tplc="6B088BA0">
      <w:start w:val="1"/>
      <w:numFmt w:val="decimal"/>
      <w:lvlText w:val=""/>
      <w:lvlJc w:val="left"/>
    </w:lvl>
    <w:lvl w:ilvl="8" w:tplc="FA98500A">
      <w:start w:val="1"/>
      <w:numFmt w:val="decimal"/>
      <w:lvlText w:val=""/>
      <w:lvlJc w:val="left"/>
    </w:lvl>
  </w:abstractNum>
  <w:abstractNum w:abstractNumId="12">
    <w:nsid w:val="3CAD731A"/>
    <w:multiLevelType w:val="hybridMultilevel"/>
    <w:tmpl w:val="D5189C00"/>
    <w:lvl w:ilvl="0" w:tplc="5AD07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D4E6B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EEAFC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702C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DC74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8EDF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8EC65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9E32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309A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C9555B"/>
    <w:multiLevelType w:val="hybridMultilevel"/>
    <w:tmpl w:val="7C2AD21A"/>
    <w:lvl w:ilvl="0" w:tplc="C75221A0">
      <w:start w:val="2"/>
      <w:numFmt w:val="decimal"/>
      <w:lvlText w:val="%1."/>
      <w:lvlJc w:val="left"/>
      <w:pPr>
        <w:tabs>
          <w:tab w:val="num" w:pos="537"/>
        </w:tabs>
        <w:ind w:left="180" w:firstLine="360"/>
      </w:pPr>
      <w:rPr>
        <w:rFonts w:hint="default"/>
        <w:b/>
      </w:rPr>
    </w:lvl>
    <w:lvl w:ilvl="1" w:tplc="3CFAB31C">
      <w:start w:val="1"/>
      <w:numFmt w:val="none"/>
      <w:lvlText w:val=""/>
      <w:lvlJc w:val="left"/>
      <w:pPr>
        <w:tabs>
          <w:tab w:val="num" w:pos="360"/>
        </w:tabs>
      </w:pPr>
    </w:lvl>
    <w:lvl w:ilvl="2" w:tplc="AE5A4736">
      <w:start w:val="1"/>
      <w:numFmt w:val="none"/>
      <w:lvlText w:val=""/>
      <w:lvlJc w:val="left"/>
      <w:pPr>
        <w:tabs>
          <w:tab w:val="num" w:pos="360"/>
        </w:tabs>
      </w:pPr>
    </w:lvl>
    <w:lvl w:ilvl="3" w:tplc="4CB654D0">
      <w:start w:val="1"/>
      <w:numFmt w:val="none"/>
      <w:lvlText w:val=""/>
      <w:lvlJc w:val="left"/>
      <w:pPr>
        <w:tabs>
          <w:tab w:val="num" w:pos="360"/>
        </w:tabs>
      </w:pPr>
    </w:lvl>
    <w:lvl w:ilvl="4" w:tplc="02806338">
      <w:start w:val="1"/>
      <w:numFmt w:val="none"/>
      <w:lvlText w:val=""/>
      <w:lvlJc w:val="left"/>
      <w:pPr>
        <w:tabs>
          <w:tab w:val="num" w:pos="360"/>
        </w:tabs>
      </w:pPr>
    </w:lvl>
    <w:lvl w:ilvl="5" w:tplc="CE786D34">
      <w:start w:val="1"/>
      <w:numFmt w:val="none"/>
      <w:lvlText w:val=""/>
      <w:lvlJc w:val="left"/>
      <w:pPr>
        <w:tabs>
          <w:tab w:val="num" w:pos="360"/>
        </w:tabs>
      </w:pPr>
    </w:lvl>
    <w:lvl w:ilvl="6" w:tplc="D384F3A0">
      <w:start w:val="1"/>
      <w:numFmt w:val="none"/>
      <w:lvlText w:val=""/>
      <w:lvlJc w:val="left"/>
      <w:pPr>
        <w:tabs>
          <w:tab w:val="num" w:pos="360"/>
        </w:tabs>
      </w:pPr>
    </w:lvl>
    <w:lvl w:ilvl="7" w:tplc="FAECF118">
      <w:start w:val="1"/>
      <w:numFmt w:val="none"/>
      <w:lvlText w:val=""/>
      <w:lvlJc w:val="left"/>
      <w:pPr>
        <w:tabs>
          <w:tab w:val="num" w:pos="360"/>
        </w:tabs>
      </w:pPr>
    </w:lvl>
    <w:lvl w:ilvl="8" w:tplc="CF185A4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ABC21AC"/>
    <w:multiLevelType w:val="hybridMultilevel"/>
    <w:tmpl w:val="1B0E484C"/>
    <w:lvl w:ilvl="0" w:tplc="138EAA42">
      <w:start w:val="12"/>
      <w:numFmt w:val="decimal"/>
      <w:lvlText w:val="%1."/>
      <w:lvlJc w:val="left"/>
      <w:pPr>
        <w:tabs>
          <w:tab w:val="num" w:pos="1285"/>
        </w:tabs>
        <w:ind w:left="928" w:firstLine="360"/>
      </w:pPr>
      <w:rPr>
        <w:rFonts w:hint="default"/>
        <w:b/>
      </w:rPr>
    </w:lvl>
    <w:lvl w:ilvl="1" w:tplc="472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5EA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81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E2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65C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47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C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633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534213"/>
    <w:multiLevelType w:val="hybridMultilevel"/>
    <w:tmpl w:val="2138CD1E"/>
    <w:lvl w:ilvl="0" w:tplc="844CFD9C">
      <w:start w:val="1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FC4F054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75B63E6A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C298CD6C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33FCCCBA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79C4B08E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C55603F4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342E472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9D728EB6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74F10902"/>
    <w:multiLevelType w:val="hybridMultilevel"/>
    <w:tmpl w:val="923A3BDA"/>
    <w:lvl w:ilvl="0" w:tplc="8EA60FD4">
      <w:start w:val="11"/>
      <w:numFmt w:val="decimal"/>
      <w:lvlText w:val="%1."/>
      <w:lvlJc w:val="left"/>
      <w:pPr>
        <w:tabs>
          <w:tab w:val="num" w:pos="1285"/>
        </w:tabs>
        <w:ind w:left="928" w:firstLine="360"/>
      </w:pPr>
      <w:rPr>
        <w:rFonts w:hint="default"/>
        <w:b/>
      </w:rPr>
    </w:lvl>
    <w:lvl w:ilvl="1" w:tplc="7E0C0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AA4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E6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427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ADE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4E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0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6B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C300C"/>
    <w:multiLevelType w:val="hybridMultilevel"/>
    <w:tmpl w:val="F5685D8E"/>
    <w:lvl w:ilvl="0" w:tplc="92AECA08">
      <w:start w:val="2"/>
      <w:numFmt w:val="decimal"/>
      <w:lvlText w:val="%1."/>
      <w:lvlJc w:val="left"/>
      <w:pPr>
        <w:tabs>
          <w:tab w:val="num" w:pos="677"/>
        </w:tabs>
        <w:ind w:left="320" w:firstLine="360"/>
      </w:pPr>
      <w:rPr>
        <w:rFonts w:hint="default"/>
        <w:b/>
      </w:rPr>
    </w:lvl>
    <w:lvl w:ilvl="1" w:tplc="4C549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0B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6A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9A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887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C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C4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6CB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C1CF3"/>
    <w:multiLevelType w:val="hybridMultilevel"/>
    <w:tmpl w:val="8A4C089C"/>
    <w:lvl w:ilvl="0" w:tplc="B3241B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0E82B5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1722DF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D966A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04E46C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71625F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AD2BCD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A02A4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E22251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B2E6F46"/>
    <w:multiLevelType w:val="hybridMultilevel"/>
    <w:tmpl w:val="233E5ADA"/>
    <w:lvl w:ilvl="0" w:tplc="C92E63EC">
      <w:start w:val="1"/>
      <w:numFmt w:val="bullet"/>
      <w:lvlText w:val="­"/>
      <w:lvlJc w:val="left"/>
      <w:pPr>
        <w:tabs>
          <w:tab w:val="num" w:pos="1277"/>
        </w:tabs>
        <w:ind w:left="993" w:firstLine="284"/>
      </w:pPr>
      <w:rPr>
        <w:rFonts w:ascii="Courier New" w:hAnsi="Courier New" w:hint="default"/>
        <w:position w:val="0"/>
        <w:sz w:val="24"/>
      </w:rPr>
    </w:lvl>
    <w:lvl w:ilvl="1" w:tplc="B26A222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DCAF1D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84803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B6EE41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F9EA81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B6462C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E263E0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C343EC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19"/>
  </w:num>
  <w:num w:numId="8">
    <w:abstractNumId w:val="8"/>
  </w:num>
  <w:num w:numId="9">
    <w:abstractNumId w:val="13"/>
  </w:num>
  <w:num w:numId="10">
    <w:abstractNumId w:val="15"/>
  </w:num>
  <w:num w:numId="11">
    <w:abstractNumId w:val="7"/>
  </w:num>
  <w:num w:numId="12">
    <w:abstractNumId w:val="17"/>
  </w:num>
  <w:num w:numId="13">
    <w:abstractNumId w:val="3"/>
  </w:num>
  <w:num w:numId="14">
    <w:abstractNumId w:val="11"/>
  </w:num>
  <w:num w:numId="15">
    <w:abstractNumId w:val="12"/>
  </w:num>
  <w:num w:numId="16">
    <w:abstractNumId w:val="4"/>
  </w:num>
  <w:num w:numId="17">
    <w:abstractNumId w:val="18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563"/>
    <w:rsid w:val="00060AD0"/>
    <w:rsid w:val="00161563"/>
    <w:rsid w:val="00430F92"/>
    <w:rsid w:val="00513730"/>
    <w:rsid w:val="005A3773"/>
    <w:rsid w:val="0065018C"/>
    <w:rsid w:val="0075577D"/>
    <w:rsid w:val="00822708"/>
    <w:rsid w:val="008E3B15"/>
    <w:rsid w:val="00956C3D"/>
    <w:rsid w:val="00A85BEC"/>
    <w:rsid w:val="00A97AF9"/>
    <w:rsid w:val="00C92AE2"/>
    <w:rsid w:val="00C948F7"/>
    <w:rsid w:val="00CE301B"/>
    <w:rsid w:val="00E23EBA"/>
    <w:rsid w:val="00F0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C948F7"/>
    <w:pPr>
      <w:keepNext/>
      <w:numPr>
        <w:numId w:val="18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15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156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615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15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615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15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15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156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615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156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615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15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615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156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615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15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156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1563"/>
    <w:pPr>
      <w:ind w:left="720"/>
      <w:contextualSpacing/>
    </w:pPr>
  </w:style>
  <w:style w:type="paragraph" w:styleId="a4">
    <w:name w:val="No Spacing"/>
    <w:uiPriority w:val="1"/>
    <w:qFormat/>
    <w:rsid w:val="00161563"/>
  </w:style>
  <w:style w:type="paragraph" w:styleId="a5">
    <w:name w:val="Title"/>
    <w:basedOn w:val="a"/>
    <w:next w:val="a"/>
    <w:link w:val="a6"/>
    <w:uiPriority w:val="10"/>
    <w:qFormat/>
    <w:rsid w:val="0016156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6156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6156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615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15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15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615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61563"/>
    <w:rPr>
      <w:i/>
    </w:rPr>
  </w:style>
  <w:style w:type="character" w:customStyle="1" w:styleId="HeaderChar">
    <w:name w:val="Header Char"/>
    <w:basedOn w:val="a0"/>
    <w:link w:val="Header"/>
    <w:uiPriority w:val="99"/>
    <w:rsid w:val="00161563"/>
  </w:style>
  <w:style w:type="character" w:customStyle="1" w:styleId="FooterChar">
    <w:name w:val="Footer Char"/>
    <w:basedOn w:val="a0"/>
    <w:link w:val="Footer"/>
    <w:uiPriority w:val="99"/>
    <w:rsid w:val="001615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1563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1563"/>
  </w:style>
  <w:style w:type="table" w:customStyle="1" w:styleId="TableGridLight">
    <w:name w:val="Table Grid Light"/>
    <w:basedOn w:val="a1"/>
    <w:uiPriority w:val="59"/>
    <w:rsid w:val="001615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15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15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156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156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1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156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156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156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6156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61563"/>
    <w:rPr>
      <w:sz w:val="18"/>
    </w:rPr>
  </w:style>
  <w:style w:type="character" w:styleId="ad">
    <w:name w:val="footnote reference"/>
    <w:basedOn w:val="a0"/>
    <w:uiPriority w:val="99"/>
    <w:unhideWhenUsed/>
    <w:rsid w:val="001615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6156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61563"/>
    <w:rPr>
      <w:sz w:val="20"/>
    </w:rPr>
  </w:style>
  <w:style w:type="character" w:styleId="af0">
    <w:name w:val="endnote reference"/>
    <w:basedOn w:val="a0"/>
    <w:uiPriority w:val="99"/>
    <w:semiHidden/>
    <w:unhideWhenUsed/>
    <w:rsid w:val="00161563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1615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15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15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15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15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15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15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1563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161563"/>
    <w:pPr>
      <w:spacing w:after="0"/>
    </w:pPr>
  </w:style>
  <w:style w:type="paragraph" w:customStyle="1" w:styleId="Heading10">
    <w:name w:val="Heading 1"/>
    <w:basedOn w:val="a"/>
    <w:next w:val="a"/>
    <w:link w:val="10"/>
    <w:qFormat/>
    <w:rsid w:val="00161563"/>
    <w:pPr>
      <w:keepNext/>
      <w:widowControl w:val="0"/>
      <w:spacing w:before="240" w:after="60" w:line="240" w:lineRule="auto"/>
      <w:outlineLvl w:val="0"/>
    </w:pPr>
    <w:rPr>
      <w:rFonts w:ascii="Arial" w:eastAsia="andale sans ui" w:hAnsi="Arial"/>
      <w:b/>
      <w:bCs/>
      <w:sz w:val="32"/>
      <w:szCs w:val="32"/>
      <w:lang w:eastAsia="ar-SA"/>
    </w:rPr>
  </w:style>
  <w:style w:type="character" w:customStyle="1" w:styleId="10">
    <w:name w:val="Заголовок 1 Знак"/>
    <w:link w:val="Heading10"/>
    <w:rsid w:val="00161563"/>
    <w:rPr>
      <w:rFonts w:ascii="Arial" w:eastAsia="andale sans ui" w:hAnsi="Arial"/>
      <w:b/>
      <w:bCs/>
      <w:sz w:val="32"/>
      <w:szCs w:val="32"/>
      <w:lang w:eastAsia="ar-SA" w:bidi="ar-SA"/>
    </w:rPr>
  </w:style>
  <w:style w:type="paragraph" w:customStyle="1" w:styleId="Header">
    <w:name w:val="Header"/>
    <w:basedOn w:val="a"/>
    <w:link w:val="af2"/>
    <w:rsid w:val="001615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link w:val="Header"/>
    <w:rsid w:val="00161563"/>
    <w:rPr>
      <w:rFonts w:eastAsia="andale sans ui"/>
      <w:sz w:val="24"/>
      <w:szCs w:val="24"/>
      <w:lang w:eastAsia="ar-SA" w:bidi="ar-SA"/>
    </w:rPr>
  </w:style>
  <w:style w:type="paragraph" w:customStyle="1" w:styleId="Footer">
    <w:name w:val="Footer"/>
    <w:basedOn w:val="a"/>
    <w:link w:val="af3"/>
    <w:rsid w:val="001615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/>
      <w:sz w:val="24"/>
      <w:szCs w:val="24"/>
      <w:lang w:eastAsia="ar-SA"/>
    </w:rPr>
  </w:style>
  <w:style w:type="character" w:customStyle="1" w:styleId="af3">
    <w:name w:val="Нижний колонтитул Знак"/>
    <w:link w:val="Footer"/>
    <w:rsid w:val="00161563"/>
    <w:rPr>
      <w:rFonts w:eastAsia="andale sans ui"/>
      <w:sz w:val="24"/>
      <w:szCs w:val="24"/>
      <w:lang w:eastAsia="ar-SA" w:bidi="ar-SA"/>
    </w:rPr>
  </w:style>
  <w:style w:type="paragraph" w:customStyle="1" w:styleId="Iauiue">
    <w:name w:val="Iau?iue"/>
    <w:rsid w:val="00161563"/>
    <w:rPr>
      <w:lang w:val="en-US"/>
    </w:rPr>
  </w:style>
  <w:style w:type="paragraph" w:styleId="12">
    <w:name w:val="toc 1"/>
    <w:basedOn w:val="a"/>
    <w:next w:val="a"/>
    <w:uiPriority w:val="39"/>
    <w:rsid w:val="00161563"/>
    <w:pPr>
      <w:widowControl w:val="0"/>
      <w:tabs>
        <w:tab w:val="left" w:pos="720"/>
        <w:tab w:val="right" w:leader="dot" w:pos="9345"/>
      </w:tabs>
      <w:spacing w:after="0" w:line="312" w:lineRule="auto"/>
      <w:ind w:left="540" w:hanging="540"/>
    </w:pPr>
    <w:rPr>
      <w:rFonts w:ascii="Times New Roman" w:eastAsia="andale sans ui" w:hAnsi="Times New Roman"/>
      <w:b/>
      <w:sz w:val="24"/>
      <w:szCs w:val="24"/>
      <w:lang w:eastAsia="ar-SA"/>
    </w:rPr>
  </w:style>
  <w:style w:type="character" w:styleId="af4">
    <w:name w:val="Hyperlink"/>
    <w:uiPriority w:val="99"/>
    <w:rsid w:val="00161563"/>
    <w:rPr>
      <w:color w:val="0000FF"/>
      <w:u w:val="single"/>
    </w:rPr>
  </w:style>
  <w:style w:type="paragraph" w:customStyle="1" w:styleId="Standard">
    <w:name w:val="Standard"/>
    <w:rsid w:val="00161563"/>
    <w:rPr>
      <w:rFonts w:eastAsia="Arial"/>
      <w:b/>
      <w:sz w:val="28"/>
      <w:lang w:eastAsia="zh-CN"/>
    </w:rPr>
  </w:style>
  <w:style w:type="paragraph" w:customStyle="1" w:styleId="Default">
    <w:name w:val="Default"/>
    <w:rsid w:val="00161563"/>
    <w:rPr>
      <w:color w:val="000000"/>
      <w:sz w:val="24"/>
      <w:szCs w:val="24"/>
    </w:rPr>
  </w:style>
  <w:style w:type="character" w:customStyle="1" w:styleId="30">
    <w:name w:val="Знак Знак3"/>
    <w:rsid w:val="00161563"/>
    <w:rPr>
      <w:rFonts w:ascii="Arial" w:eastAsia="andale sans ui" w:hAnsi="Arial"/>
      <w:b/>
      <w:bCs/>
      <w:sz w:val="32"/>
      <w:szCs w:val="32"/>
      <w:lang w:eastAsia="ar-SA" w:bidi="ar-SA"/>
    </w:rPr>
  </w:style>
  <w:style w:type="paragraph" w:styleId="af5">
    <w:name w:val="Body Text Indent"/>
    <w:basedOn w:val="a"/>
    <w:rsid w:val="00161563"/>
    <w:pPr>
      <w:spacing w:after="120"/>
      <w:ind w:left="283"/>
    </w:pPr>
  </w:style>
  <w:style w:type="paragraph" w:styleId="af6">
    <w:name w:val="Body Text"/>
    <w:basedOn w:val="a"/>
    <w:link w:val="af7"/>
    <w:rsid w:val="00161563"/>
    <w:pPr>
      <w:spacing w:after="120"/>
    </w:pPr>
  </w:style>
  <w:style w:type="character" w:customStyle="1" w:styleId="af7">
    <w:name w:val="Основной текст Знак"/>
    <w:basedOn w:val="a0"/>
    <w:link w:val="af6"/>
    <w:rsid w:val="00161563"/>
    <w:rPr>
      <w:rFonts w:ascii="Calibri" w:eastAsia="Calibri" w:hAnsi="Calibri"/>
      <w:sz w:val="22"/>
      <w:szCs w:val="22"/>
      <w:lang w:eastAsia="en-US"/>
    </w:rPr>
  </w:style>
  <w:style w:type="paragraph" w:customStyle="1" w:styleId="Heading1">
    <w:name w:val="Heading 1"/>
    <w:basedOn w:val="a"/>
    <w:next w:val="a"/>
    <w:link w:val="Heading1Char"/>
    <w:qFormat/>
    <w:rsid w:val="00161563"/>
    <w:pPr>
      <w:keepNext/>
      <w:widowControl w:val="0"/>
      <w:spacing w:before="240" w:after="60" w:line="240" w:lineRule="auto"/>
      <w:outlineLvl w:val="0"/>
    </w:pPr>
    <w:rPr>
      <w:rFonts w:ascii="Arial" w:eastAsia="andale sans ui" w:hAnsi="Arial"/>
      <w:b/>
      <w:bCs/>
      <w:sz w:val="32"/>
      <w:szCs w:val="32"/>
      <w:lang w:eastAsia="zh-CN"/>
    </w:rPr>
  </w:style>
  <w:style w:type="table" w:styleId="af8">
    <w:name w:val="Table Grid"/>
    <w:basedOn w:val="a1"/>
    <w:uiPriority w:val="59"/>
    <w:rsid w:val="00161563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Heading10"/>
    <w:next w:val="a"/>
    <w:uiPriority w:val="39"/>
    <w:semiHidden/>
    <w:unhideWhenUsed/>
    <w:qFormat/>
    <w:rsid w:val="00161563"/>
    <w:pPr>
      <w:keepLines/>
      <w:widowControl/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character" w:customStyle="1" w:styleId="afa">
    <w:name w:val="Подпись к таблице_"/>
    <w:basedOn w:val="a0"/>
    <w:link w:val="afb"/>
    <w:rsid w:val="00C948F7"/>
    <w:rPr>
      <w:b/>
      <w:bCs/>
      <w:sz w:val="28"/>
      <w:szCs w:val="28"/>
    </w:rPr>
  </w:style>
  <w:style w:type="paragraph" w:customStyle="1" w:styleId="afb">
    <w:name w:val="Подпись к таблице"/>
    <w:basedOn w:val="a"/>
    <w:link w:val="afa"/>
    <w:rsid w:val="00C948F7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rsid w:val="00C948F7"/>
    <w:rPr>
      <w:rFonts w:ascii="Arial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2955-0C54-412E-92A6-C030267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e.adzhieva</dc:creator>
  <cp:keywords/>
  <cp:lastModifiedBy>e.pecherskih</cp:lastModifiedBy>
  <cp:revision>11</cp:revision>
  <dcterms:created xsi:type="dcterms:W3CDTF">2022-11-17T17:38:00Z</dcterms:created>
  <dcterms:modified xsi:type="dcterms:W3CDTF">2022-11-23T07:03:00Z</dcterms:modified>
</cp:coreProperties>
</file>